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Look w:val="04A0"/>
      </w:tblPr>
      <w:tblGrid>
        <w:gridCol w:w="4926"/>
      </w:tblGrid>
      <w:tr w:rsidR="00461404" w:rsidRPr="00A05171" w:rsidTr="00A05171">
        <w:tc>
          <w:tcPr>
            <w:tcW w:w="4926" w:type="dxa"/>
            <w:vAlign w:val="center"/>
          </w:tcPr>
          <w:p w:rsidR="00710F8E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>Приложение</w:t>
            </w:r>
            <w:r w:rsidR="009224BE" w:rsidRPr="006E4C79">
              <w:rPr>
                <w:sz w:val="28"/>
                <w:szCs w:val="28"/>
              </w:rPr>
              <w:t xml:space="preserve"> </w:t>
            </w:r>
          </w:p>
          <w:p w:rsidR="00F1511E" w:rsidRPr="006E4C79" w:rsidRDefault="00710F8E" w:rsidP="00A051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отчету о реализации </w:t>
            </w:r>
            <w:r w:rsidR="005D53C0" w:rsidRPr="006E4C79">
              <w:rPr>
                <w:sz w:val="28"/>
                <w:szCs w:val="28"/>
              </w:rPr>
              <w:t>прогноз</w:t>
            </w:r>
            <w:r>
              <w:rPr>
                <w:sz w:val="28"/>
                <w:szCs w:val="28"/>
              </w:rPr>
              <w:t>а</w:t>
            </w:r>
          </w:p>
          <w:p w:rsidR="00F1511E" w:rsidRPr="006E4C79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>социально-экономического развития</w:t>
            </w:r>
          </w:p>
          <w:p w:rsidR="00F1511E" w:rsidRPr="006E4C79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>Курчанского сельского поселения</w:t>
            </w:r>
          </w:p>
          <w:p w:rsidR="00F1511E" w:rsidRPr="006E4C79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 xml:space="preserve">Темрюкского района </w:t>
            </w:r>
            <w:r w:rsidR="00F2631A">
              <w:rPr>
                <w:sz w:val="28"/>
                <w:szCs w:val="28"/>
              </w:rPr>
              <w:t>на</w:t>
            </w:r>
            <w:r w:rsidRPr="006E4C79">
              <w:rPr>
                <w:sz w:val="28"/>
                <w:szCs w:val="28"/>
              </w:rPr>
              <w:t xml:space="preserve"> 201</w:t>
            </w:r>
            <w:r w:rsidR="00F53E9F">
              <w:rPr>
                <w:sz w:val="28"/>
                <w:szCs w:val="28"/>
              </w:rPr>
              <w:t>9</w:t>
            </w:r>
            <w:r w:rsidRPr="006E4C79">
              <w:rPr>
                <w:sz w:val="28"/>
                <w:szCs w:val="28"/>
              </w:rPr>
              <w:t xml:space="preserve"> год</w:t>
            </w:r>
          </w:p>
          <w:p w:rsidR="00461404" w:rsidRPr="00E943F5" w:rsidRDefault="00461404" w:rsidP="00710F8E">
            <w:pPr>
              <w:jc w:val="center"/>
            </w:pPr>
          </w:p>
        </w:tc>
      </w:tr>
    </w:tbl>
    <w:p w:rsidR="00CC76F1" w:rsidRDefault="00CC76F1" w:rsidP="00EA4000">
      <w:pPr>
        <w:jc w:val="center"/>
        <w:rPr>
          <w:b/>
          <w:sz w:val="28"/>
          <w:szCs w:val="28"/>
        </w:rPr>
      </w:pPr>
    </w:p>
    <w:p w:rsidR="00EA4000" w:rsidRDefault="00EA4000" w:rsidP="00EA4000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0F8E" w:rsidRDefault="00710F8E" w:rsidP="00EA4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 реализации п</w:t>
      </w:r>
      <w:r w:rsidR="002C1A38" w:rsidRPr="002C1A38">
        <w:rPr>
          <w:b/>
          <w:sz w:val="28"/>
          <w:szCs w:val="28"/>
        </w:rPr>
        <w:t>рогноз</w:t>
      </w:r>
      <w:r>
        <w:rPr>
          <w:b/>
          <w:sz w:val="28"/>
          <w:szCs w:val="28"/>
        </w:rPr>
        <w:t>а</w:t>
      </w:r>
      <w:r w:rsidR="002C1A38" w:rsidRPr="002C1A38">
        <w:rPr>
          <w:b/>
          <w:sz w:val="28"/>
          <w:szCs w:val="28"/>
        </w:rPr>
        <w:t xml:space="preserve"> основных показателей</w:t>
      </w:r>
    </w:p>
    <w:p w:rsidR="002C1A38" w:rsidRDefault="002C1A38" w:rsidP="00EA4000">
      <w:pPr>
        <w:jc w:val="center"/>
        <w:rPr>
          <w:b/>
          <w:sz w:val="28"/>
          <w:szCs w:val="28"/>
        </w:rPr>
      </w:pPr>
      <w:r w:rsidRPr="002C1A38">
        <w:rPr>
          <w:b/>
          <w:sz w:val="28"/>
          <w:szCs w:val="28"/>
        </w:rPr>
        <w:t xml:space="preserve"> социально - экономического развития Курчанского сельского поселения Темрюкского района</w:t>
      </w:r>
      <w:r w:rsidR="00710F8E">
        <w:rPr>
          <w:b/>
          <w:sz w:val="28"/>
          <w:szCs w:val="28"/>
        </w:rPr>
        <w:t xml:space="preserve"> </w:t>
      </w:r>
      <w:r w:rsidR="00F2631A">
        <w:rPr>
          <w:b/>
          <w:sz w:val="28"/>
          <w:szCs w:val="28"/>
        </w:rPr>
        <w:t>на</w:t>
      </w:r>
      <w:r w:rsidR="00710F8E">
        <w:rPr>
          <w:b/>
          <w:sz w:val="28"/>
          <w:szCs w:val="28"/>
        </w:rPr>
        <w:t xml:space="preserve"> 201</w:t>
      </w:r>
      <w:r w:rsidR="00F53E9F">
        <w:rPr>
          <w:b/>
          <w:sz w:val="28"/>
          <w:szCs w:val="28"/>
        </w:rPr>
        <w:t>9</w:t>
      </w:r>
      <w:r w:rsidR="00710F8E">
        <w:rPr>
          <w:b/>
          <w:sz w:val="28"/>
          <w:szCs w:val="28"/>
        </w:rPr>
        <w:t xml:space="preserve"> год</w:t>
      </w:r>
    </w:p>
    <w:p w:rsidR="002C1A38" w:rsidRPr="002C1A38" w:rsidRDefault="002C1A38" w:rsidP="00EA4000">
      <w:pPr>
        <w:jc w:val="center"/>
        <w:rPr>
          <w:b/>
          <w:sz w:val="28"/>
          <w:szCs w:val="28"/>
        </w:rPr>
      </w:pPr>
    </w:p>
    <w:p w:rsidR="006C1D59" w:rsidRPr="00520964" w:rsidRDefault="001D29DB" w:rsidP="002C1A38">
      <w:pPr>
        <w:pStyle w:val="ac"/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Прогноз основных показателей социально - экономического развития Курчанского сельского поселения Темрюкского района (далее – Поселение) разработан в соответствии </w:t>
      </w:r>
      <w:r w:rsidR="00520964" w:rsidRPr="00F45388">
        <w:rPr>
          <w:sz w:val="28"/>
          <w:szCs w:val="28"/>
        </w:rPr>
        <w:t>с</w:t>
      </w:r>
      <w:r w:rsidR="00520964">
        <w:rPr>
          <w:sz w:val="28"/>
          <w:szCs w:val="28"/>
        </w:rPr>
        <w:t>о статьей 173</w:t>
      </w:r>
      <w:r w:rsidR="00520964" w:rsidRPr="00F45388">
        <w:rPr>
          <w:sz w:val="28"/>
          <w:szCs w:val="28"/>
        </w:rPr>
        <w:t xml:space="preserve"> Бюджетного Кодекса Российской Федерации,</w:t>
      </w:r>
      <w:r w:rsidR="00520964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с порядком разработки прогнозов социально-экономического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развития</w:t>
      </w:r>
      <w:r w:rsidR="00592CCB">
        <w:rPr>
          <w:sz w:val="28"/>
          <w:szCs w:val="28"/>
        </w:rPr>
        <w:t xml:space="preserve">, определенном </w:t>
      </w:r>
      <w:r w:rsidRPr="00145F9E">
        <w:rPr>
          <w:sz w:val="28"/>
          <w:szCs w:val="28"/>
        </w:rPr>
        <w:t xml:space="preserve"> законом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 Краснодарского 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края 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от 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6 ноября 2015 года </w:t>
      </w:r>
      <w:r w:rsidRPr="005D53C0">
        <w:rPr>
          <w:sz w:val="28"/>
          <w:szCs w:val="28"/>
        </w:rPr>
        <w:t>№ 3267-КЗ «О стратегическом планировании и индикативных планах социально-экономического развития в Краснодарском крае»</w:t>
      </w:r>
      <w:r w:rsidR="005D53C0" w:rsidRPr="005D53C0">
        <w:rPr>
          <w:sz w:val="28"/>
          <w:szCs w:val="28"/>
        </w:rPr>
        <w:t xml:space="preserve">, </w:t>
      </w:r>
      <w:r w:rsidR="005D53C0">
        <w:rPr>
          <w:sz w:val="28"/>
          <w:szCs w:val="28"/>
        </w:rPr>
        <w:t>порядка</w:t>
      </w:r>
      <w:r w:rsidR="002C1A38">
        <w:rPr>
          <w:sz w:val="28"/>
          <w:szCs w:val="28"/>
        </w:rPr>
        <w:t xml:space="preserve"> </w:t>
      </w:r>
      <w:r w:rsidR="005D53C0" w:rsidRPr="005D53C0">
        <w:rPr>
          <w:sz w:val="28"/>
          <w:szCs w:val="28"/>
        </w:rPr>
        <w:t>разработки и корректировки, осуществления мониторинга и контроля реализации прогноза социально-экономического развития Курчанского сельского поселения Темрюкского района</w:t>
      </w:r>
      <w:r w:rsidR="005D53C0">
        <w:rPr>
          <w:sz w:val="28"/>
          <w:szCs w:val="28"/>
        </w:rPr>
        <w:t>, утвержденным постановлением администрации</w:t>
      </w:r>
      <w:r w:rsidR="00F53E9F">
        <w:rPr>
          <w:sz w:val="28"/>
          <w:szCs w:val="28"/>
        </w:rPr>
        <w:t xml:space="preserve">  </w:t>
      </w:r>
      <w:r w:rsidR="005D53C0">
        <w:rPr>
          <w:sz w:val="28"/>
          <w:szCs w:val="28"/>
        </w:rPr>
        <w:t xml:space="preserve"> Курчанского 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>сельского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 xml:space="preserve"> поселения 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>Темрюкского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 xml:space="preserve"> района</w:t>
      </w:r>
      <w:r w:rsidR="005D53C0" w:rsidRPr="005D53C0">
        <w:rPr>
          <w:sz w:val="28"/>
          <w:szCs w:val="28"/>
        </w:rPr>
        <w:t xml:space="preserve"> 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>от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 xml:space="preserve"> 2 октября 2017 года № 254 </w:t>
      </w:r>
      <w:r w:rsidR="005D53C0" w:rsidRPr="005D53C0">
        <w:rPr>
          <w:sz w:val="28"/>
          <w:szCs w:val="28"/>
        </w:rPr>
        <w:t>на среднесрочный период</w:t>
      </w:r>
      <w:r w:rsidR="005D53C0">
        <w:rPr>
          <w:sz w:val="28"/>
          <w:szCs w:val="28"/>
        </w:rPr>
        <w:t xml:space="preserve"> и </w:t>
      </w:r>
      <w:r w:rsidR="006C1D59" w:rsidRPr="005D53C0">
        <w:rPr>
          <w:sz w:val="28"/>
          <w:szCs w:val="28"/>
        </w:rPr>
        <w:t xml:space="preserve"> </w:t>
      </w:r>
      <w:r w:rsidR="006C1D59" w:rsidRPr="005D53C0">
        <w:rPr>
          <w:color w:val="000000"/>
          <w:spacing w:val="1"/>
          <w:sz w:val="28"/>
          <w:szCs w:val="28"/>
        </w:rPr>
        <w:t>в соответствии с показателями прогноза социально-</w:t>
      </w:r>
      <w:r w:rsidR="006C1D59" w:rsidRPr="00520964">
        <w:rPr>
          <w:color w:val="000000"/>
          <w:spacing w:val="1"/>
          <w:sz w:val="28"/>
          <w:szCs w:val="28"/>
        </w:rPr>
        <w:t xml:space="preserve">экономического развития муниципального </w:t>
      </w:r>
      <w:r w:rsidR="00916731" w:rsidRPr="00520964">
        <w:rPr>
          <w:color w:val="000000"/>
          <w:spacing w:val="1"/>
          <w:sz w:val="28"/>
          <w:szCs w:val="28"/>
        </w:rPr>
        <w:t xml:space="preserve">образования Темрюкский </w:t>
      </w:r>
      <w:r w:rsidR="006C1D59" w:rsidRPr="00520964">
        <w:rPr>
          <w:color w:val="000000"/>
          <w:spacing w:val="1"/>
          <w:sz w:val="28"/>
          <w:szCs w:val="28"/>
        </w:rPr>
        <w:t xml:space="preserve">района на </w:t>
      </w:r>
      <w:r w:rsidR="006C1D59" w:rsidRPr="00520964">
        <w:rPr>
          <w:sz w:val="28"/>
          <w:szCs w:val="28"/>
        </w:rPr>
        <w:t>201</w:t>
      </w:r>
      <w:r w:rsidR="00F53E9F">
        <w:rPr>
          <w:sz w:val="28"/>
          <w:szCs w:val="28"/>
        </w:rPr>
        <w:t>9</w:t>
      </w:r>
      <w:r w:rsidR="00916731" w:rsidRPr="00520964">
        <w:rPr>
          <w:sz w:val="28"/>
          <w:szCs w:val="28"/>
        </w:rPr>
        <w:t xml:space="preserve"> год и плановый период 20</w:t>
      </w:r>
      <w:r w:rsidR="00F53E9F">
        <w:rPr>
          <w:sz w:val="28"/>
          <w:szCs w:val="28"/>
        </w:rPr>
        <w:t>20</w:t>
      </w:r>
      <w:r w:rsidR="00916731" w:rsidRPr="00520964">
        <w:rPr>
          <w:sz w:val="28"/>
          <w:szCs w:val="28"/>
        </w:rPr>
        <w:t xml:space="preserve"> </w:t>
      </w:r>
      <w:r w:rsidR="009A2F8F" w:rsidRPr="00520964">
        <w:rPr>
          <w:sz w:val="28"/>
          <w:szCs w:val="28"/>
        </w:rPr>
        <w:t>и 202</w:t>
      </w:r>
      <w:r w:rsidR="00F53E9F">
        <w:rPr>
          <w:sz w:val="28"/>
          <w:szCs w:val="28"/>
        </w:rPr>
        <w:t>1</w:t>
      </w:r>
      <w:r w:rsidR="00916731" w:rsidRPr="00520964">
        <w:rPr>
          <w:sz w:val="28"/>
          <w:szCs w:val="28"/>
        </w:rPr>
        <w:t xml:space="preserve"> годов,</w:t>
      </w:r>
      <w:r w:rsidR="006C1D59" w:rsidRPr="00520964">
        <w:rPr>
          <w:sz w:val="28"/>
          <w:szCs w:val="28"/>
        </w:rPr>
        <w:t xml:space="preserve"> с учетом мер</w:t>
      </w:r>
      <w:r w:rsidR="00916731" w:rsidRPr="00520964">
        <w:rPr>
          <w:sz w:val="28"/>
          <w:szCs w:val="28"/>
        </w:rPr>
        <w:t xml:space="preserve"> и программ</w:t>
      </w:r>
      <w:r w:rsidR="006C1D59" w:rsidRPr="00520964">
        <w:rPr>
          <w:sz w:val="28"/>
          <w:szCs w:val="28"/>
        </w:rPr>
        <w:t xml:space="preserve">, направленных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на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повышение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устойчивости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экономики </w:t>
      </w:r>
      <w:r w:rsidR="00502058">
        <w:rPr>
          <w:sz w:val="28"/>
          <w:szCs w:val="28"/>
        </w:rPr>
        <w:t xml:space="preserve"> </w:t>
      </w:r>
      <w:r w:rsidR="00916731" w:rsidRPr="00520964">
        <w:rPr>
          <w:sz w:val="28"/>
          <w:szCs w:val="28"/>
        </w:rPr>
        <w:t xml:space="preserve">Поселения </w:t>
      </w:r>
      <w:r w:rsidR="00502058">
        <w:rPr>
          <w:sz w:val="28"/>
          <w:szCs w:val="28"/>
        </w:rPr>
        <w:t xml:space="preserve"> </w:t>
      </w:r>
      <w:r w:rsidR="00916731" w:rsidRPr="00520964">
        <w:rPr>
          <w:sz w:val="28"/>
          <w:szCs w:val="28"/>
        </w:rPr>
        <w:t xml:space="preserve">и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>итогов социально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>-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экономического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развития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сельского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>поселения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 за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 отчетный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 период</w:t>
      </w:r>
      <w:r w:rsidR="005D53C0" w:rsidRPr="00520964">
        <w:rPr>
          <w:sz w:val="28"/>
          <w:szCs w:val="28"/>
        </w:rPr>
        <w:t>.</w:t>
      </w:r>
    </w:p>
    <w:p w:rsidR="00871D28" w:rsidRPr="005A6C11" w:rsidRDefault="00DE1652" w:rsidP="00DE1652">
      <w:pPr>
        <w:ind w:firstLine="851"/>
        <w:jc w:val="both"/>
        <w:rPr>
          <w:sz w:val="28"/>
          <w:szCs w:val="28"/>
        </w:rPr>
      </w:pPr>
      <w:r w:rsidRPr="00F45388">
        <w:rPr>
          <w:sz w:val="28"/>
          <w:szCs w:val="28"/>
        </w:rPr>
        <w:t xml:space="preserve">Оценка уровня социально-экономического развития </w:t>
      </w:r>
      <w:r w:rsidRPr="005D53C0">
        <w:rPr>
          <w:sz w:val="28"/>
          <w:szCs w:val="28"/>
        </w:rPr>
        <w:t>Курчанского сельского поселения Темрюкского района</w:t>
      </w:r>
      <w:r w:rsidR="001146F6">
        <w:rPr>
          <w:sz w:val="28"/>
          <w:szCs w:val="28"/>
        </w:rPr>
        <w:t xml:space="preserve"> (далее – поселение)</w:t>
      </w:r>
      <w:r w:rsidRPr="00F45388">
        <w:rPr>
          <w:sz w:val="28"/>
          <w:szCs w:val="28"/>
        </w:rPr>
        <w:t xml:space="preserve"> и степени достижения утвержденных показателей прогноза представлен</w:t>
      </w:r>
      <w:r w:rsidR="001146F6">
        <w:rPr>
          <w:sz w:val="28"/>
          <w:szCs w:val="28"/>
        </w:rPr>
        <w:t>а</w:t>
      </w:r>
      <w:r w:rsidRPr="00F45388">
        <w:rPr>
          <w:sz w:val="28"/>
          <w:szCs w:val="28"/>
        </w:rPr>
        <w:t xml:space="preserve"> отчет</w:t>
      </w:r>
      <w:r w:rsidR="001146F6">
        <w:rPr>
          <w:sz w:val="28"/>
          <w:szCs w:val="28"/>
        </w:rPr>
        <w:t>е</w:t>
      </w:r>
      <w:r w:rsidRPr="00F45388">
        <w:rPr>
          <w:sz w:val="28"/>
          <w:szCs w:val="28"/>
        </w:rPr>
        <w:t xml:space="preserve"> о реализации прогноза социально-экономического развития </w:t>
      </w:r>
      <w:r w:rsidR="001146F6" w:rsidRPr="005D53C0">
        <w:rPr>
          <w:sz w:val="28"/>
          <w:szCs w:val="28"/>
        </w:rPr>
        <w:t xml:space="preserve">поселения </w:t>
      </w:r>
      <w:r w:rsidRPr="00F45388">
        <w:rPr>
          <w:sz w:val="28"/>
          <w:szCs w:val="28"/>
        </w:rPr>
        <w:t xml:space="preserve">на среднесрочный период. </w:t>
      </w:r>
    </w:p>
    <w:p w:rsidR="001146F6" w:rsidRPr="00752F6B" w:rsidRDefault="001146F6" w:rsidP="00871D28">
      <w:pPr>
        <w:ind w:firstLine="567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Цели и задачи.</w:t>
      </w:r>
    </w:p>
    <w:p w:rsidR="00871D28" w:rsidRPr="005A6C11" w:rsidRDefault="00871D28" w:rsidP="001146F6">
      <w:pPr>
        <w:ind w:firstLine="567"/>
        <w:jc w:val="both"/>
        <w:rPr>
          <w:b/>
          <w:sz w:val="28"/>
          <w:szCs w:val="28"/>
        </w:rPr>
      </w:pP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Основной целью социально-экономического развития поселения является улучшение качества жизни населения, оценка состояния  и перспектив развития  социально-экономической ситуации  поселения. Этот процесс имеет три важнейшие составляющие:</w:t>
      </w: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-повышение доходов, качественное повышение  жизненного уровня  населения;</w:t>
      </w: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- создание условий, способствующих росту  благосостояния жителей;</w:t>
      </w: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- увеличение степени личной свободы, в т.ч. экономической.</w:t>
      </w:r>
    </w:p>
    <w:p w:rsidR="00502058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lastRenderedPageBreak/>
        <w:t>-реализация комплекса мер  по созданию  благоприятных условий  развития личных подсобных хозяйств населения и малых  форм хозяйствования</w:t>
      </w:r>
      <w:r w:rsidR="00502058">
        <w:rPr>
          <w:sz w:val="28"/>
          <w:szCs w:val="28"/>
        </w:rPr>
        <w:t>;</w:t>
      </w:r>
    </w:p>
    <w:p w:rsidR="001146F6" w:rsidRPr="005A6C11" w:rsidRDefault="00502058" w:rsidP="00114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46F6" w:rsidRPr="005A6C11">
        <w:rPr>
          <w:sz w:val="28"/>
          <w:szCs w:val="28"/>
        </w:rPr>
        <w:t xml:space="preserve"> продолж</w:t>
      </w:r>
      <w:r>
        <w:rPr>
          <w:sz w:val="28"/>
          <w:szCs w:val="28"/>
        </w:rPr>
        <w:t>ение</w:t>
      </w:r>
      <w:r w:rsidR="001146F6" w:rsidRPr="005A6C1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1146F6" w:rsidRPr="005A6C11">
        <w:rPr>
          <w:sz w:val="28"/>
          <w:szCs w:val="28"/>
        </w:rPr>
        <w:t xml:space="preserve"> по увеличению объемов производства сельскохозяйственного сырья и его переработки;</w:t>
      </w:r>
    </w:p>
    <w:p w:rsidR="005A6C11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 xml:space="preserve">Цели и задачи прогноза на местном уровне ограничиваются, в основном, вопросами стабилизации и обеспечения устойчивого развития экономической базы, выполнения бюджетом поселения обязательств по содержанию объектов муниципального </w:t>
      </w:r>
      <w:r w:rsidR="005A6C11" w:rsidRPr="005A6C11">
        <w:rPr>
          <w:sz w:val="28"/>
          <w:szCs w:val="28"/>
        </w:rPr>
        <w:t>имущества.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Для оценки состояния экономики поселения и разработки прогноза использованы следующие показатели: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демография;</w:t>
      </w:r>
    </w:p>
    <w:p w:rsidR="005A6C11" w:rsidRDefault="005A6C11" w:rsidP="005A6C11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денежные доходы населения;</w:t>
      </w:r>
    </w:p>
    <w:p w:rsidR="00A45CE1" w:rsidRPr="00145F9E" w:rsidRDefault="00A45CE1" w:rsidP="005A6C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труд и занятость;</w:t>
      </w:r>
    </w:p>
    <w:p w:rsidR="005A6C11" w:rsidRPr="00145F9E" w:rsidRDefault="005A6C11" w:rsidP="005A6C11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- </w:t>
      </w:r>
      <w:r>
        <w:rPr>
          <w:sz w:val="28"/>
          <w:szCs w:val="28"/>
        </w:rPr>
        <w:t>результат деятельности предприятий</w:t>
      </w:r>
      <w:r w:rsidRPr="00145F9E">
        <w:rPr>
          <w:sz w:val="28"/>
          <w:szCs w:val="28"/>
        </w:rPr>
        <w:t>;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промышленное производство;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сельское хозяйство;</w:t>
      </w:r>
    </w:p>
    <w:p w:rsidR="001D29DB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рынок товаров и услуг;</w:t>
      </w:r>
    </w:p>
    <w:p w:rsidR="0097725E" w:rsidRPr="00145F9E" w:rsidRDefault="0097725E" w:rsidP="0097725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инвестиции;</w:t>
      </w:r>
    </w:p>
    <w:p w:rsidR="001D29DB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малое предпринимательство;</w:t>
      </w:r>
    </w:p>
    <w:p w:rsidR="0097725E" w:rsidRDefault="0097725E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налоговый потенциал;</w:t>
      </w:r>
    </w:p>
    <w:p w:rsidR="001D29DB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развитие социальной сферы;</w:t>
      </w:r>
    </w:p>
    <w:p w:rsidR="00FF46A6" w:rsidRPr="00145F9E" w:rsidRDefault="00FF46A6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 предприятия;</w:t>
      </w:r>
    </w:p>
    <w:p w:rsidR="006E4C79" w:rsidRDefault="00FF46A6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инфраструктура поселения</w:t>
      </w:r>
      <w:r w:rsidR="00285169">
        <w:rPr>
          <w:sz w:val="28"/>
          <w:szCs w:val="28"/>
        </w:rPr>
        <w:t>;</w:t>
      </w:r>
    </w:p>
    <w:p w:rsidR="00E27D90" w:rsidRDefault="00285169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благоустройство.</w:t>
      </w:r>
    </w:p>
    <w:p w:rsidR="0057112F" w:rsidRDefault="0057112F" w:rsidP="00145F9E">
      <w:pPr>
        <w:ind w:firstLine="851"/>
        <w:jc w:val="both"/>
        <w:rPr>
          <w:sz w:val="28"/>
          <w:szCs w:val="28"/>
        </w:rPr>
      </w:pPr>
    </w:p>
    <w:p w:rsidR="00871D28" w:rsidRDefault="00871D28" w:rsidP="005A6C11">
      <w:pPr>
        <w:ind w:firstLine="851"/>
        <w:jc w:val="center"/>
        <w:rPr>
          <w:sz w:val="28"/>
          <w:szCs w:val="28"/>
        </w:rPr>
      </w:pPr>
      <w:r w:rsidRPr="00F45388">
        <w:rPr>
          <w:sz w:val="28"/>
          <w:szCs w:val="28"/>
        </w:rPr>
        <w:t xml:space="preserve">Демография </w:t>
      </w:r>
    </w:p>
    <w:p w:rsidR="005A6C11" w:rsidRDefault="005A6C11" w:rsidP="00871D28">
      <w:pPr>
        <w:ind w:firstLine="851"/>
        <w:jc w:val="both"/>
        <w:rPr>
          <w:sz w:val="28"/>
          <w:szCs w:val="28"/>
        </w:rPr>
      </w:pPr>
    </w:p>
    <w:p w:rsidR="00E34D85" w:rsidRDefault="00871D28" w:rsidP="00871D28">
      <w:pPr>
        <w:ind w:firstLine="851"/>
        <w:jc w:val="both"/>
        <w:rPr>
          <w:sz w:val="28"/>
          <w:szCs w:val="28"/>
        </w:rPr>
      </w:pPr>
      <w:r w:rsidRPr="00F45388">
        <w:rPr>
          <w:sz w:val="28"/>
          <w:szCs w:val="28"/>
        </w:rPr>
        <w:t xml:space="preserve"> На 1 января 201</w:t>
      </w:r>
      <w:r w:rsidR="00745883">
        <w:rPr>
          <w:sz w:val="28"/>
          <w:szCs w:val="28"/>
        </w:rPr>
        <w:t>9</w:t>
      </w:r>
      <w:r w:rsidRPr="00F45388">
        <w:rPr>
          <w:sz w:val="28"/>
          <w:szCs w:val="28"/>
        </w:rPr>
        <w:t xml:space="preserve"> года по оценочным данным в </w:t>
      </w:r>
      <w:r w:rsidR="00502058">
        <w:rPr>
          <w:sz w:val="28"/>
          <w:szCs w:val="28"/>
        </w:rPr>
        <w:t>поселении</w:t>
      </w:r>
      <w:r w:rsidRPr="00F45388">
        <w:rPr>
          <w:sz w:val="28"/>
          <w:szCs w:val="28"/>
        </w:rPr>
        <w:t xml:space="preserve"> проживало </w:t>
      </w:r>
      <w:r w:rsidR="00502058">
        <w:rPr>
          <w:sz w:val="28"/>
          <w:szCs w:val="28"/>
        </w:rPr>
        <w:t>11,</w:t>
      </w:r>
      <w:r w:rsidR="00745883">
        <w:rPr>
          <w:sz w:val="28"/>
          <w:szCs w:val="28"/>
        </w:rPr>
        <w:t>741</w:t>
      </w:r>
      <w:r w:rsidR="00502058">
        <w:rPr>
          <w:sz w:val="28"/>
          <w:szCs w:val="28"/>
        </w:rPr>
        <w:t xml:space="preserve"> тыс.</w:t>
      </w:r>
      <w:r w:rsidRPr="00F45388">
        <w:rPr>
          <w:sz w:val="28"/>
          <w:szCs w:val="28"/>
        </w:rPr>
        <w:t xml:space="preserve"> человека. В течение года численность </w:t>
      </w:r>
      <w:r w:rsidR="00745883">
        <w:rPr>
          <w:sz w:val="28"/>
          <w:szCs w:val="28"/>
        </w:rPr>
        <w:t>увеличилась</w:t>
      </w:r>
      <w:r w:rsidRPr="00F45388">
        <w:rPr>
          <w:sz w:val="28"/>
          <w:szCs w:val="28"/>
        </w:rPr>
        <w:t xml:space="preserve"> на </w:t>
      </w:r>
      <w:r w:rsidR="00745883">
        <w:rPr>
          <w:sz w:val="28"/>
          <w:szCs w:val="28"/>
        </w:rPr>
        <w:t>126</w:t>
      </w:r>
      <w:r w:rsidRPr="00F45388">
        <w:rPr>
          <w:sz w:val="28"/>
          <w:szCs w:val="28"/>
        </w:rPr>
        <w:t xml:space="preserve"> человек.</w:t>
      </w:r>
      <w:r w:rsidR="002B3093">
        <w:rPr>
          <w:sz w:val="28"/>
          <w:szCs w:val="28"/>
        </w:rPr>
        <w:t xml:space="preserve"> На конец 201</w:t>
      </w:r>
      <w:r w:rsidR="00745883">
        <w:rPr>
          <w:sz w:val="28"/>
          <w:szCs w:val="28"/>
        </w:rPr>
        <w:t>9</w:t>
      </w:r>
      <w:r w:rsidR="002B3093">
        <w:rPr>
          <w:sz w:val="28"/>
          <w:szCs w:val="28"/>
        </w:rPr>
        <w:t xml:space="preserve"> года численность населения составила 11,</w:t>
      </w:r>
      <w:r w:rsidR="00745883">
        <w:rPr>
          <w:sz w:val="28"/>
          <w:szCs w:val="28"/>
        </w:rPr>
        <w:t>867 тыс.</w:t>
      </w:r>
      <w:r w:rsidR="002B3093">
        <w:rPr>
          <w:sz w:val="28"/>
          <w:szCs w:val="28"/>
        </w:rPr>
        <w:t xml:space="preserve"> человек.</w:t>
      </w:r>
      <w:r w:rsidRPr="00F45388">
        <w:rPr>
          <w:sz w:val="28"/>
          <w:szCs w:val="28"/>
        </w:rPr>
        <w:t xml:space="preserve"> Среднегодовая численность составила </w:t>
      </w:r>
      <w:r w:rsidR="00E34D85">
        <w:rPr>
          <w:sz w:val="28"/>
          <w:szCs w:val="28"/>
        </w:rPr>
        <w:t>11,</w:t>
      </w:r>
      <w:r w:rsidR="00745883">
        <w:rPr>
          <w:sz w:val="28"/>
          <w:szCs w:val="28"/>
        </w:rPr>
        <w:t>804</w:t>
      </w:r>
      <w:r w:rsidR="00E34D85">
        <w:rPr>
          <w:sz w:val="28"/>
          <w:szCs w:val="28"/>
        </w:rPr>
        <w:t xml:space="preserve"> тыс. человек</w:t>
      </w:r>
      <w:r w:rsidR="00490801">
        <w:rPr>
          <w:sz w:val="28"/>
          <w:szCs w:val="28"/>
        </w:rPr>
        <w:t xml:space="preserve"> (по данным статистики)</w:t>
      </w:r>
      <w:r w:rsidRPr="00F45388">
        <w:rPr>
          <w:sz w:val="28"/>
          <w:szCs w:val="28"/>
        </w:rPr>
        <w:t xml:space="preserve">. </w:t>
      </w:r>
    </w:p>
    <w:p w:rsidR="00490801" w:rsidRDefault="00745883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871D28" w:rsidRPr="00F45388">
        <w:rPr>
          <w:sz w:val="28"/>
          <w:szCs w:val="28"/>
        </w:rPr>
        <w:t xml:space="preserve"> численности в 201</w:t>
      </w:r>
      <w:r>
        <w:rPr>
          <w:sz w:val="28"/>
          <w:szCs w:val="28"/>
        </w:rPr>
        <w:t>9</w:t>
      </w:r>
      <w:r w:rsidR="00871D28" w:rsidRPr="00F45388">
        <w:rPr>
          <w:sz w:val="28"/>
          <w:szCs w:val="28"/>
        </w:rPr>
        <w:t xml:space="preserve"> году </w:t>
      </w:r>
      <w:r w:rsidR="00E34D85">
        <w:rPr>
          <w:sz w:val="28"/>
          <w:szCs w:val="28"/>
        </w:rPr>
        <w:t xml:space="preserve">на </w:t>
      </w:r>
      <w:r>
        <w:rPr>
          <w:sz w:val="28"/>
          <w:szCs w:val="28"/>
        </w:rPr>
        <w:t>126</w:t>
      </w:r>
      <w:r w:rsidR="00E34D85">
        <w:rPr>
          <w:sz w:val="28"/>
          <w:szCs w:val="28"/>
        </w:rPr>
        <w:t xml:space="preserve"> человек </w:t>
      </w:r>
      <w:r w:rsidR="00490801">
        <w:rPr>
          <w:sz w:val="28"/>
          <w:szCs w:val="28"/>
        </w:rPr>
        <w:t>за счет следующих показателей:</w:t>
      </w:r>
    </w:p>
    <w:p w:rsidR="00D9455C" w:rsidRDefault="00490801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871D28" w:rsidRPr="00F45388">
        <w:rPr>
          <w:sz w:val="28"/>
          <w:szCs w:val="28"/>
        </w:rPr>
        <w:t>о итогам 201</w:t>
      </w:r>
      <w:r w:rsidR="00745883">
        <w:rPr>
          <w:sz w:val="28"/>
          <w:szCs w:val="28"/>
        </w:rPr>
        <w:t>9</w:t>
      </w:r>
      <w:r w:rsidR="00871D28" w:rsidRPr="00F45388">
        <w:rPr>
          <w:sz w:val="28"/>
          <w:szCs w:val="28"/>
        </w:rPr>
        <w:t xml:space="preserve"> года в </w:t>
      </w:r>
      <w:r w:rsidR="00E34D85">
        <w:rPr>
          <w:sz w:val="28"/>
          <w:szCs w:val="28"/>
        </w:rPr>
        <w:t>поселении</w:t>
      </w:r>
      <w:r w:rsidR="00871D28" w:rsidRPr="00F45388">
        <w:rPr>
          <w:sz w:val="28"/>
          <w:szCs w:val="28"/>
        </w:rPr>
        <w:t xml:space="preserve"> родилось </w:t>
      </w:r>
      <w:r w:rsidR="00745883">
        <w:rPr>
          <w:sz w:val="28"/>
          <w:szCs w:val="28"/>
        </w:rPr>
        <w:t>90</w:t>
      </w:r>
      <w:r w:rsidR="00E34D85">
        <w:rPr>
          <w:sz w:val="28"/>
          <w:szCs w:val="28"/>
        </w:rPr>
        <w:t xml:space="preserve"> человек, умерло 1</w:t>
      </w:r>
      <w:r w:rsidR="00745883">
        <w:rPr>
          <w:sz w:val="28"/>
          <w:szCs w:val="28"/>
        </w:rPr>
        <w:t>41</w:t>
      </w:r>
      <w:r w:rsidR="00D9455C">
        <w:rPr>
          <w:sz w:val="28"/>
          <w:szCs w:val="28"/>
        </w:rPr>
        <w:t xml:space="preserve"> человека (-</w:t>
      </w:r>
      <w:r w:rsidR="00871D28" w:rsidRPr="00F45388">
        <w:rPr>
          <w:sz w:val="28"/>
          <w:szCs w:val="28"/>
        </w:rPr>
        <w:t>.</w:t>
      </w:r>
      <w:r w:rsidR="00D93135">
        <w:rPr>
          <w:sz w:val="28"/>
          <w:szCs w:val="28"/>
        </w:rPr>
        <w:t>51</w:t>
      </w:r>
      <w:r w:rsidR="00D9455C">
        <w:rPr>
          <w:sz w:val="28"/>
          <w:szCs w:val="28"/>
        </w:rPr>
        <w:t xml:space="preserve"> человек)</w:t>
      </w:r>
      <w:r w:rsidR="00985275">
        <w:rPr>
          <w:sz w:val="28"/>
          <w:szCs w:val="28"/>
        </w:rPr>
        <w:t>;</w:t>
      </w:r>
    </w:p>
    <w:p w:rsidR="0038605A" w:rsidRDefault="00490801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D9455C">
        <w:rPr>
          <w:sz w:val="28"/>
          <w:szCs w:val="28"/>
        </w:rPr>
        <w:t>рирост за счет миграции населения: прибыло 5</w:t>
      </w:r>
      <w:r w:rsidR="00D93135">
        <w:rPr>
          <w:sz w:val="28"/>
          <w:szCs w:val="28"/>
        </w:rPr>
        <w:t>52</w:t>
      </w:r>
      <w:r w:rsidR="00D9455C">
        <w:rPr>
          <w:sz w:val="28"/>
          <w:szCs w:val="28"/>
        </w:rPr>
        <w:t xml:space="preserve"> человек, выбыло </w:t>
      </w:r>
      <w:r w:rsidR="00D93135">
        <w:rPr>
          <w:sz w:val="28"/>
          <w:szCs w:val="28"/>
        </w:rPr>
        <w:t>375</w:t>
      </w:r>
      <w:r w:rsidR="00D9455C">
        <w:rPr>
          <w:sz w:val="28"/>
          <w:szCs w:val="28"/>
        </w:rPr>
        <w:t xml:space="preserve"> человек (+ </w:t>
      </w:r>
      <w:r w:rsidR="00D93135">
        <w:rPr>
          <w:sz w:val="28"/>
          <w:szCs w:val="28"/>
        </w:rPr>
        <w:t>177</w:t>
      </w:r>
      <w:r w:rsidR="00D9455C">
        <w:rPr>
          <w:sz w:val="28"/>
          <w:szCs w:val="28"/>
        </w:rPr>
        <w:t xml:space="preserve"> человек)</w:t>
      </w:r>
      <w:r w:rsidR="00985275">
        <w:rPr>
          <w:sz w:val="28"/>
          <w:szCs w:val="28"/>
        </w:rPr>
        <w:t>.</w:t>
      </w:r>
      <w:r w:rsidR="001C067D">
        <w:rPr>
          <w:sz w:val="28"/>
          <w:szCs w:val="28"/>
        </w:rPr>
        <w:t xml:space="preserve"> </w:t>
      </w:r>
    </w:p>
    <w:p w:rsidR="0057112F" w:rsidRDefault="0057112F" w:rsidP="00871D28">
      <w:pPr>
        <w:ind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652"/>
        <w:gridCol w:w="1985"/>
        <w:gridCol w:w="2126"/>
        <w:gridCol w:w="1984"/>
      </w:tblGrid>
      <w:tr w:rsidR="00E34D85" w:rsidRPr="008B5250" w:rsidTr="006B19CC">
        <w:trPr>
          <w:trHeight w:val="269"/>
        </w:trPr>
        <w:tc>
          <w:tcPr>
            <w:tcW w:w="3652" w:type="dxa"/>
            <w:vMerge w:val="restart"/>
            <w:shd w:val="clear" w:color="auto" w:fill="auto"/>
          </w:tcPr>
          <w:p w:rsidR="00E34D85" w:rsidRPr="00145F9E" w:rsidRDefault="00985275" w:rsidP="00985275">
            <w:pPr>
              <w:jc w:val="center"/>
              <w:rPr>
                <w:b/>
                <w:bCs/>
                <w:sz w:val="28"/>
                <w:szCs w:val="28"/>
              </w:rPr>
            </w:pPr>
            <w:r w:rsidRPr="00985275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E34D85" w:rsidRPr="008B5250" w:rsidRDefault="006B19CC" w:rsidP="006B19CC">
            <w:pPr>
              <w:ind w:firstLine="85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Количество, тыс.чел.</w:t>
            </w:r>
          </w:p>
        </w:tc>
      </w:tr>
      <w:tr w:rsidR="00E34D85" w:rsidRPr="00145F9E" w:rsidTr="006B19CC">
        <w:trPr>
          <w:trHeight w:val="356"/>
        </w:trPr>
        <w:tc>
          <w:tcPr>
            <w:tcW w:w="3652" w:type="dxa"/>
            <w:vMerge/>
            <w:shd w:val="clear" w:color="auto" w:fill="auto"/>
          </w:tcPr>
          <w:p w:rsidR="00E34D85" w:rsidRPr="00145F9E" w:rsidRDefault="00E34D85" w:rsidP="00291126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E34D85" w:rsidRPr="00145F9E" w:rsidRDefault="00E34D85" w:rsidP="00745883">
            <w:pPr>
              <w:rPr>
                <w:sz w:val="28"/>
                <w:szCs w:val="28"/>
              </w:rPr>
            </w:pPr>
            <w:r w:rsidRPr="00145F9E">
              <w:rPr>
                <w:sz w:val="28"/>
                <w:szCs w:val="28"/>
              </w:rPr>
              <w:t>201</w:t>
            </w:r>
            <w:r w:rsidR="00745883">
              <w:rPr>
                <w:sz w:val="28"/>
                <w:szCs w:val="28"/>
              </w:rPr>
              <w:t>7</w:t>
            </w:r>
            <w:r w:rsidRPr="00145F9E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  <w:r w:rsidRPr="00145F9E">
              <w:rPr>
                <w:sz w:val="28"/>
                <w:szCs w:val="28"/>
              </w:rPr>
              <w:t>(отчет)</w:t>
            </w:r>
          </w:p>
        </w:tc>
        <w:tc>
          <w:tcPr>
            <w:tcW w:w="2126" w:type="dxa"/>
            <w:shd w:val="clear" w:color="auto" w:fill="auto"/>
          </w:tcPr>
          <w:p w:rsidR="00E34D85" w:rsidRPr="00145F9E" w:rsidRDefault="00E34D85" w:rsidP="00745883">
            <w:pPr>
              <w:rPr>
                <w:sz w:val="28"/>
                <w:szCs w:val="28"/>
              </w:rPr>
            </w:pPr>
            <w:r w:rsidRPr="00145F9E">
              <w:rPr>
                <w:sz w:val="28"/>
                <w:szCs w:val="28"/>
              </w:rPr>
              <w:t>201</w:t>
            </w:r>
            <w:r w:rsidR="00745883">
              <w:rPr>
                <w:sz w:val="28"/>
                <w:szCs w:val="28"/>
              </w:rPr>
              <w:t>8</w:t>
            </w:r>
            <w:r w:rsidRPr="00145F9E">
              <w:rPr>
                <w:sz w:val="28"/>
                <w:szCs w:val="28"/>
              </w:rPr>
              <w:t xml:space="preserve"> г. (отчет)</w:t>
            </w:r>
          </w:p>
        </w:tc>
        <w:tc>
          <w:tcPr>
            <w:tcW w:w="1984" w:type="dxa"/>
            <w:shd w:val="clear" w:color="auto" w:fill="auto"/>
          </w:tcPr>
          <w:p w:rsidR="00E34D85" w:rsidRPr="00145F9E" w:rsidRDefault="00E34D85" w:rsidP="00745883">
            <w:pPr>
              <w:rPr>
                <w:sz w:val="28"/>
                <w:szCs w:val="28"/>
              </w:rPr>
            </w:pPr>
            <w:r w:rsidRPr="00145F9E">
              <w:rPr>
                <w:sz w:val="28"/>
                <w:szCs w:val="28"/>
              </w:rPr>
              <w:t>201</w:t>
            </w:r>
            <w:r w:rsidR="00745883">
              <w:rPr>
                <w:sz w:val="28"/>
                <w:szCs w:val="28"/>
              </w:rPr>
              <w:t>9</w:t>
            </w:r>
            <w:r w:rsidRPr="00145F9E">
              <w:rPr>
                <w:sz w:val="28"/>
                <w:szCs w:val="28"/>
              </w:rPr>
              <w:t xml:space="preserve"> г. (</w:t>
            </w:r>
            <w:r w:rsidR="00D9455C">
              <w:rPr>
                <w:sz w:val="28"/>
                <w:szCs w:val="28"/>
              </w:rPr>
              <w:t>отчет</w:t>
            </w:r>
            <w:r w:rsidRPr="00145F9E">
              <w:rPr>
                <w:sz w:val="28"/>
                <w:szCs w:val="28"/>
              </w:rPr>
              <w:t>)</w:t>
            </w:r>
          </w:p>
        </w:tc>
      </w:tr>
      <w:tr w:rsidR="00E34D85" w:rsidRPr="00145F9E" w:rsidTr="006B19CC">
        <w:trPr>
          <w:trHeight w:val="280"/>
        </w:trPr>
        <w:tc>
          <w:tcPr>
            <w:tcW w:w="3652" w:type="dxa"/>
            <w:shd w:val="clear" w:color="auto" w:fill="auto"/>
          </w:tcPr>
          <w:p w:rsidR="00E34D85" w:rsidRPr="00145F9E" w:rsidRDefault="00985275" w:rsidP="006B19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 ч</w:t>
            </w:r>
            <w:r w:rsidR="00E34D85" w:rsidRPr="00145F9E">
              <w:rPr>
                <w:sz w:val="28"/>
                <w:szCs w:val="28"/>
              </w:rPr>
              <w:t xml:space="preserve">исленность постоянного населения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34D85" w:rsidRPr="00145F9E" w:rsidRDefault="00D9455C" w:rsidP="00D05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D93135">
              <w:rPr>
                <w:sz w:val="28"/>
                <w:szCs w:val="28"/>
              </w:rPr>
              <w:t>675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4D85" w:rsidRPr="00145F9E" w:rsidRDefault="00490801" w:rsidP="00D05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D93135">
              <w:rPr>
                <w:sz w:val="28"/>
                <w:szCs w:val="28"/>
              </w:rPr>
              <w:t>745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4D85" w:rsidRPr="00145F9E" w:rsidRDefault="00D93135" w:rsidP="00D05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11,804</w:t>
            </w:r>
          </w:p>
        </w:tc>
      </w:tr>
    </w:tbl>
    <w:p w:rsidR="00E34D85" w:rsidRDefault="00AA347E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Численность зарег</w:t>
      </w:r>
      <w:r w:rsidR="001F1B61">
        <w:rPr>
          <w:sz w:val="28"/>
          <w:szCs w:val="28"/>
        </w:rPr>
        <w:t>и</w:t>
      </w:r>
      <w:r>
        <w:rPr>
          <w:sz w:val="28"/>
          <w:szCs w:val="28"/>
        </w:rPr>
        <w:t>стрированных безработных на конец 201</w:t>
      </w:r>
      <w:r w:rsidR="00D93135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составляет 17 человек, что составляет </w:t>
      </w:r>
      <w:r w:rsidR="001216E5">
        <w:rPr>
          <w:sz w:val="28"/>
          <w:szCs w:val="28"/>
        </w:rPr>
        <w:t xml:space="preserve">100 </w:t>
      </w:r>
      <w:r>
        <w:rPr>
          <w:sz w:val="28"/>
          <w:szCs w:val="28"/>
        </w:rPr>
        <w:t>% к прогнозу на 201</w:t>
      </w:r>
      <w:r w:rsidR="001216E5">
        <w:rPr>
          <w:sz w:val="28"/>
          <w:szCs w:val="28"/>
        </w:rPr>
        <w:t>9</w:t>
      </w:r>
      <w:r w:rsidR="006B0553">
        <w:rPr>
          <w:sz w:val="28"/>
          <w:szCs w:val="28"/>
        </w:rPr>
        <w:t xml:space="preserve"> год. Среднегодовой уровень реги</w:t>
      </w:r>
      <w:r>
        <w:rPr>
          <w:sz w:val="28"/>
          <w:szCs w:val="28"/>
        </w:rPr>
        <w:t xml:space="preserve">стрируемой безработицы </w:t>
      </w:r>
      <w:r w:rsidR="003A654F" w:rsidRPr="003A654F">
        <w:rPr>
          <w:sz w:val="28"/>
          <w:szCs w:val="28"/>
        </w:rPr>
        <w:t xml:space="preserve">к численности трудоспособного </w:t>
      </w:r>
      <w:r w:rsidR="009405D7">
        <w:rPr>
          <w:sz w:val="28"/>
          <w:szCs w:val="28"/>
        </w:rPr>
        <w:t xml:space="preserve"> </w:t>
      </w:r>
      <w:r w:rsidR="003A654F" w:rsidRPr="003A654F">
        <w:rPr>
          <w:sz w:val="28"/>
          <w:szCs w:val="28"/>
        </w:rPr>
        <w:t>населения</w:t>
      </w:r>
      <w:r w:rsidR="009405D7">
        <w:rPr>
          <w:sz w:val="28"/>
          <w:szCs w:val="28"/>
        </w:rPr>
        <w:t xml:space="preserve">  </w:t>
      </w:r>
      <w:r w:rsidR="003A654F" w:rsidRPr="003A654F">
        <w:rPr>
          <w:sz w:val="28"/>
          <w:szCs w:val="28"/>
        </w:rPr>
        <w:t xml:space="preserve"> в </w:t>
      </w:r>
      <w:r w:rsidR="009405D7">
        <w:rPr>
          <w:sz w:val="28"/>
          <w:szCs w:val="28"/>
        </w:rPr>
        <w:t xml:space="preserve">  </w:t>
      </w:r>
      <w:r w:rsidR="003A654F" w:rsidRPr="003A654F">
        <w:rPr>
          <w:sz w:val="28"/>
          <w:szCs w:val="28"/>
        </w:rPr>
        <w:t xml:space="preserve">трудоспособном </w:t>
      </w:r>
      <w:r w:rsidR="009405D7">
        <w:rPr>
          <w:sz w:val="28"/>
          <w:szCs w:val="28"/>
        </w:rPr>
        <w:t xml:space="preserve">  </w:t>
      </w:r>
      <w:r w:rsidR="003A654F" w:rsidRPr="003A654F">
        <w:rPr>
          <w:sz w:val="28"/>
          <w:szCs w:val="28"/>
        </w:rPr>
        <w:t>возрасте</w:t>
      </w:r>
      <w:r w:rsidR="003A654F">
        <w:rPr>
          <w:sz w:val="28"/>
          <w:szCs w:val="28"/>
        </w:rPr>
        <w:t xml:space="preserve"> </w:t>
      </w:r>
      <w:r w:rsidR="009405D7">
        <w:rPr>
          <w:sz w:val="28"/>
          <w:szCs w:val="28"/>
        </w:rPr>
        <w:t xml:space="preserve">  </w:t>
      </w:r>
      <w:r w:rsidR="003A654F">
        <w:rPr>
          <w:sz w:val="28"/>
          <w:szCs w:val="28"/>
        </w:rPr>
        <w:t xml:space="preserve">составляет </w:t>
      </w:r>
      <w:r w:rsidR="009405D7">
        <w:rPr>
          <w:sz w:val="28"/>
          <w:szCs w:val="28"/>
        </w:rPr>
        <w:t xml:space="preserve"> </w:t>
      </w:r>
      <w:r w:rsidR="003A654F">
        <w:rPr>
          <w:sz w:val="28"/>
          <w:szCs w:val="28"/>
        </w:rPr>
        <w:t>0,25%.</w:t>
      </w:r>
    </w:p>
    <w:p w:rsidR="001C0A77" w:rsidRDefault="001216E5" w:rsidP="001C0A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роста</w:t>
      </w:r>
      <w:r w:rsidR="001C0A77" w:rsidRPr="00145F9E">
        <w:rPr>
          <w:sz w:val="28"/>
          <w:szCs w:val="28"/>
        </w:rPr>
        <w:t xml:space="preserve"> численности безработного населения связано с занятостью трудоспособного населения в сфере  торговли  и услуг (торговля, ремонт автомобилей, бытовой техники).</w:t>
      </w:r>
    </w:p>
    <w:p w:rsidR="00CC76F1" w:rsidRDefault="00CC76F1" w:rsidP="00705CA0">
      <w:pPr>
        <w:ind w:firstLine="851"/>
        <w:jc w:val="both"/>
        <w:rPr>
          <w:sz w:val="28"/>
          <w:szCs w:val="28"/>
        </w:rPr>
      </w:pPr>
    </w:p>
    <w:p w:rsidR="00E93B72" w:rsidRPr="00752F6B" w:rsidRDefault="00E93B72" w:rsidP="00705CA0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Денежные доходы населения</w:t>
      </w:r>
    </w:p>
    <w:p w:rsidR="006E4C79" w:rsidRPr="00145F9E" w:rsidRDefault="006E4C79" w:rsidP="00705CA0">
      <w:pPr>
        <w:ind w:firstLine="851"/>
        <w:jc w:val="center"/>
        <w:rPr>
          <w:b/>
          <w:sz w:val="28"/>
          <w:szCs w:val="28"/>
        </w:rPr>
      </w:pPr>
    </w:p>
    <w:p w:rsidR="00E93B72" w:rsidRPr="00145F9E" w:rsidRDefault="00E93B72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Денежные доходы населения включают доходы лиц, занятых предпринимательской деятельностью, оплату труда наемных работников предприятий всех форм собственности, социальные выплаты (пенсии, пособия, стипендии, страховые возмещения и прочие выплаты.)</w:t>
      </w:r>
      <w:r w:rsidR="00623090" w:rsidRPr="00145F9E">
        <w:rPr>
          <w:sz w:val="28"/>
          <w:szCs w:val="28"/>
        </w:rPr>
        <w:t xml:space="preserve"> в расчете на одного жителя</w:t>
      </w:r>
      <w:r w:rsidRPr="00145F9E">
        <w:rPr>
          <w:sz w:val="28"/>
          <w:szCs w:val="28"/>
        </w:rPr>
        <w:t xml:space="preserve">. </w:t>
      </w:r>
    </w:p>
    <w:p w:rsidR="00E93B72" w:rsidRPr="00145F9E" w:rsidRDefault="00E93B72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Денежные доходы населения </w:t>
      </w:r>
      <w:r w:rsidR="00623090" w:rsidRPr="00145F9E">
        <w:rPr>
          <w:sz w:val="28"/>
          <w:szCs w:val="28"/>
        </w:rPr>
        <w:t xml:space="preserve">(среднедушевой доход на одного жителя) </w:t>
      </w:r>
      <w:r w:rsidRPr="00145F9E">
        <w:rPr>
          <w:sz w:val="28"/>
          <w:szCs w:val="28"/>
        </w:rPr>
        <w:t>в 201</w:t>
      </w:r>
      <w:r w:rsidR="001216E5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году составили </w:t>
      </w:r>
      <w:r w:rsidR="000C3683">
        <w:rPr>
          <w:sz w:val="28"/>
          <w:szCs w:val="28"/>
        </w:rPr>
        <w:t>1</w:t>
      </w:r>
      <w:r w:rsidR="0019643A">
        <w:rPr>
          <w:sz w:val="28"/>
          <w:szCs w:val="28"/>
        </w:rPr>
        <w:t>349</w:t>
      </w:r>
      <w:r w:rsidR="00B61283">
        <w:rPr>
          <w:sz w:val="28"/>
          <w:szCs w:val="28"/>
        </w:rPr>
        <w:t>5</w:t>
      </w:r>
      <w:r w:rsidR="0019643A">
        <w:rPr>
          <w:sz w:val="28"/>
          <w:szCs w:val="28"/>
        </w:rPr>
        <w:t>,0</w:t>
      </w:r>
      <w:r w:rsidR="00623090" w:rsidRPr="00145F9E">
        <w:rPr>
          <w:sz w:val="28"/>
          <w:szCs w:val="28"/>
        </w:rPr>
        <w:t>0 руб</w:t>
      </w:r>
      <w:r w:rsidRPr="00145F9E">
        <w:rPr>
          <w:sz w:val="28"/>
          <w:szCs w:val="28"/>
        </w:rPr>
        <w:t>.</w:t>
      </w:r>
      <w:r w:rsidR="0019643A">
        <w:rPr>
          <w:sz w:val="28"/>
          <w:szCs w:val="28"/>
        </w:rPr>
        <w:t>, по сравнению с прогнозом составляет 101,9</w:t>
      </w:r>
      <w:r w:rsidR="00B61283">
        <w:rPr>
          <w:sz w:val="28"/>
          <w:szCs w:val="28"/>
        </w:rPr>
        <w:t>57</w:t>
      </w:r>
      <w:r w:rsidR="0019643A">
        <w:rPr>
          <w:sz w:val="28"/>
          <w:szCs w:val="28"/>
        </w:rPr>
        <w:t>%</w:t>
      </w:r>
      <w:r w:rsidRPr="00145F9E">
        <w:rPr>
          <w:sz w:val="28"/>
          <w:szCs w:val="28"/>
        </w:rPr>
        <w:t>.</w:t>
      </w:r>
      <w:r w:rsidR="000E1541" w:rsidRPr="000E1541">
        <w:rPr>
          <w:sz w:val="28"/>
          <w:szCs w:val="28"/>
        </w:rPr>
        <w:t xml:space="preserve"> </w:t>
      </w:r>
      <w:r w:rsidR="000E1541">
        <w:rPr>
          <w:sz w:val="28"/>
          <w:szCs w:val="28"/>
        </w:rPr>
        <w:t>Не значительный рост среднедушевого дохода на одного жителя населения обусловлен повышением пенсий, социальных выплат, пособий и других выплат.</w:t>
      </w:r>
    </w:p>
    <w:p w:rsidR="0019643A" w:rsidRPr="00C50603" w:rsidRDefault="002C21C4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Среднемесячная заработная плата работ</w:t>
      </w:r>
      <w:r w:rsidR="00952BE4" w:rsidRPr="00145F9E">
        <w:rPr>
          <w:sz w:val="28"/>
          <w:szCs w:val="28"/>
        </w:rPr>
        <w:t>ающих</w:t>
      </w:r>
      <w:r w:rsidRPr="00145F9E">
        <w:rPr>
          <w:sz w:val="28"/>
          <w:szCs w:val="28"/>
        </w:rPr>
        <w:t xml:space="preserve"> в 201</w:t>
      </w:r>
      <w:r w:rsidR="00B61283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г.составила </w:t>
      </w:r>
      <w:r w:rsidR="00952BE4" w:rsidRPr="00145F9E">
        <w:rPr>
          <w:sz w:val="28"/>
          <w:szCs w:val="28"/>
        </w:rPr>
        <w:t>1</w:t>
      </w:r>
      <w:r w:rsidR="0019643A">
        <w:rPr>
          <w:sz w:val="28"/>
          <w:szCs w:val="28"/>
        </w:rPr>
        <w:t>4</w:t>
      </w:r>
      <w:r w:rsidR="00B61283">
        <w:rPr>
          <w:sz w:val="28"/>
          <w:szCs w:val="28"/>
        </w:rPr>
        <w:t>405</w:t>
      </w:r>
      <w:r w:rsidR="0019643A">
        <w:rPr>
          <w:sz w:val="28"/>
          <w:szCs w:val="28"/>
        </w:rPr>
        <w:t>,00</w:t>
      </w:r>
      <w:r w:rsidR="00952BE4" w:rsidRPr="00145F9E">
        <w:rPr>
          <w:sz w:val="28"/>
          <w:szCs w:val="28"/>
        </w:rPr>
        <w:t xml:space="preserve"> руб</w:t>
      </w:r>
      <w:r w:rsidRPr="00145F9E">
        <w:rPr>
          <w:sz w:val="28"/>
          <w:szCs w:val="28"/>
        </w:rPr>
        <w:t>.,</w:t>
      </w:r>
      <w:r w:rsidR="0019643A">
        <w:rPr>
          <w:sz w:val="28"/>
          <w:szCs w:val="28"/>
        </w:rPr>
        <w:t xml:space="preserve"> рост</w:t>
      </w:r>
      <w:r w:rsidR="00B61283">
        <w:rPr>
          <w:sz w:val="28"/>
          <w:szCs w:val="28"/>
        </w:rPr>
        <w:t xml:space="preserve"> п</w:t>
      </w:r>
      <w:r w:rsidR="0019643A">
        <w:rPr>
          <w:sz w:val="28"/>
          <w:szCs w:val="28"/>
        </w:rPr>
        <w:t>о сравнению с прогнозом, составляет 10</w:t>
      </w:r>
      <w:r w:rsidR="00B61283">
        <w:rPr>
          <w:sz w:val="28"/>
          <w:szCs w:val="28"/>
        </w:rPr>
        <w:t>2,999</w:t>
      </w:r>
      <w:r w:rsidR="0019643A">
        <w:rPr>
          <w:sz w:val="28"/>
          <w:szCs w:val="28"/>
        </w:rPr>
        <w:t xml:space="preserve">%. </w:t>
      </w:r>
      <w:r w:rsidR="000E1541">
        <w:rPr>
          <w:sz w:val="28"/>
          <w:szCs w:val="28"/>
        </w:rPr>
        <w:t xml:space="preserve"> Рост</w:t>
      </w:r>
      <w:r w:rsidR="00C50603">
        <w:rPr>
          <w:sz w:val="28"/>
          <w:szCs w:val="28"/>
        </w:rPr>
        <w:t xml:space="preserve"> на </w:t>
      </w:r>
      <w:r w:rsidR="00B61283">
        <w:rPr>
          <w:sz w:val="28"/>
          <w:szCs w:val="28"/>
        </w:rPr>
        <w:t>3</w:t>
      </w:r>
      <w:r w:rsidR="00C50603">
        <w:rPr>
          <w:sz w:val="28"/>
          <w:szCs w:val="28"/>
        </w:rPr>
        <w:t xml:space="preserve">% за счет повышения заработной платы работникам бюджетной сферы, </w:t>
      </w:r>
      <w:r w:rsidR="00C50603" w:rsidRPr="00C50603">
        <w:rPr>
          <w:sz w:val="28"/>
          <w:szCs w:val="28"/>
        </w:rPr>
        <w:t>культуры, образования и здравоохранения в соответствии с у</w:t>
      </w:r>
      <w:r w:rsidR="00C50603" w:rsidRPr="00C50603">
        <w:rPr>
          <w:bCs/>
          <w:color w:val="333333"/>
          <w:sz w:val="28"/>
          <w:szCs w:val="28"/>
          <w:shd w:val="clear" w:color="auto" w:fill="FFFFFF"/>
        </w:rPr>
        <w:t>казом</w:t>
      </w:r>
      <w:r w:rsidR="00C50603" w:rsidRPr="00C50603">
        <w:rPr>
          <w:color w:val="333333"/>
          <w:sz w:val="28"/>
          <w:szCs w:val="28"/>
          <w:shd w:val="clear" w:color="auto" w:fill="FFFFFF"/>
        </w:rPr>
        <w:t xml:space="preserve"> Президента </w:t>
      </w:r>
      <w:r w:rsidR="00C50603" w:rsidRPr="00541888">
        <w:rPr>
          <w:color w:val="333333"/>
          <w:sz w:val="28"/>
          <w:szCs w:val="28"/>
          <w:shd w:val="clear" w:color="auto" w:fill="FFFFFF"/>
        </w:rPr>
        <w:t>РФ от 7 </w:t>
      </w:r>
      <w:r w:rsidR="00C50603" w:rsidRPr="00541888">
        <w:rPr>
          <w:bCs/>
          <w:color w:val="333333"/>
          <w:sz w:val="28"/>
          <w:szCs w:val="28"/>
          <w:shd w:val="clear" w:color="auto" w:fill="FFFFFF"/>
        </w:rPr>
        <w:t>мая</w:t>
      </w:r>
      <w:r w:rsidR="00C50603" w:rsidRPr="00541888">
        <w:rPr>
          <w:color w:val="333333"/>
          <w:sz w:val="28"/>
          <w:szCs w:val="28"/>
          <w:shd w:val="clear" w:color="auto" w:fill="FFFFFF"/>
        </w:rPr>
        <w:t> </w:t>
      </w:r>
      <w:r w:rsidR="00C50603" w:rsidRPr="00541888">
        <w:rPr>
          <w:bCs/>
          <w:color w:val="333333"/>
          <w:sz w:val="28"/>
          <w:szCs w:val="28"/>
          <w:shd w:val="clear" w:color="auto" w:fill="FFFFFF"/>
        </w:rPr>
        <w:t>2012</w:t>
      </w:r>
      <w:r w:rsidR="00C50603" w:rsidRPr="00541888">
        <w:rPr>
          <w:color w:val="333333"/>
          <w:sz w:val="28"/>
          <w:szCs w:val="28"/>
          <w:shd w:val="clear" w:color="auto" w:fill="FFFFFF"/>
        </w:rPr>
        <w:t> г. N </w:t>
      </w:r>
      <w:r w:rsidR="00C50603" w:rsidRPr="00541888">
        <w:rPr>
          <w:bCs/>
          <w:color w:val="333333"/>
          <w:sz w:val="28"/>
          <w:szCs w:val="28"/>
          <w:shd w:val="clear" w:color="auto" w:fill="FFFFFF"/>
        </w:rPr>
        <w:t>597</w:t>
      </w:r>
      <w:r w:rsidR="00C50603" w:rsidRPr="00541888">
        <w:rPr>
          <w:color w:val="333333"/>
          <w:sz w:val="28"/>
          <w:szCs w:val="28"/>
          <w:shd w:val="clear" w:color="auto" w:fill="FFFFFF"/>
        </w:rPr>
        <w:t> "О мероприятиях по реализации государственной</w:t>
      </w:r>
      <w:r w:rsidR="00C50603" w:rsidRPr="00C50603">
        <w:rPr>
          <w:color w:val="333333"/>
          <w:sz w:val="28"/>
          <w:szCs w:val="28"/>
          <w:shd w:val="clear" w:color="auto" w:fill="FFFFFF"/>
        </w:rPr>
        <w:t xml:space="preserve"> социальной политики"</w:t>
      </w:r>
    </w:p>
    <w:p w:rsidR="00C50603" w:rsidRDefault="00C50603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C21C4" w:rsidRPr="00145F9E">
        <w:rPr>
          <w:sz w:val="28"/>
          <w:szCs w:val="28"/>
        </w:rPr>
        <w:t xml:space="preserve">онд </w:t>
      </w:r>
      <w:r>
        <w:rPr>
          <w:sz w:val="28"/>
          <w:szCs w:val="28"/>
        </w:rPr>
        <w:t>заработной платы за 201</w:t>
      </w:r>
      <w:r w:rsidR="00B61283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составил </w:t>
      </w:r>
      <w:r w:rsidR="00B61283">
        <w:rPr>
          <w:sz w:val="28"/>
          <w:szCs w:val="28"/>
        </w:rPr>
        <w:t>297,473</w:t>
      </w:r>
      <w:r>
        <w:rPr>
          <w:sz w:val="28"/>
          <w:szCs w:val="28"/>
        </w:rPr>
        <w:t xml:space="preserve"> млн.руб. или </w:t>
      </w:r>
      <w:r w:rsidR="00B61283">
        <w:rPr>
          <w:sz w:val="28"/>
          <w:szCs w:val="28"/>
        </w:rPr>
        <w:t>113,883</w:t>
      </w:r>
      <w:r>
        <w:rPr>
          <w:sz w:val="28"/>
          <w:szCs w:val="28"/>
        </w:rPr>
        <w:t xml:space="preserve"> от прогноза на 201</w:t>
      </w:r>
      <w:r w:rsidR="00B61283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6E4C79" w:rsidRDefault="006E4C79" w:rsidP="00145F9E">
      <w:pPr>
        <w:ind w:firstLine="851"/>
        <w:jc w:val="both"/>
        <w:rPr>
          <w:sz w:val="28"/>
          <w:szCs w:val="28"/>
        </w:rPr>
      </w:pPr>
    </w:p>
    <w:p w:rsidR="00173C3E" w:rsidRPr="00752F6B" w:rsidRDefault="00173C3E" w:rsidP="00173C3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Труд и занятость</w:t>
      </w:r>
    </w:p>
    <w:p w:rsidR="00173C3E" w:rsidRPr="00145F9E" w:rsidRDefault="00173C3E" w:rsidP="00173C3E">
      <w:pPr>
        <w:ind w:firstLine="851"/>
        <w:jc w:val="center"/>
        <w:rPr>
          <w:b/>
          <w:sz w:val="28"/>
          <w:szCs w:val="28"/>
        </w:rPr>
      </w:pPr>
    </w:p>
    <w:p w:rsidR="00A45CE1" w:rsidRDefault="00173C3E" w:rsidP="00173C3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Численность экономически активного населения в 201</w:t>
      </w:r>
      <w:r w:rsidR="00B61283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составила 5,9</w:t>
      </w:r>
      <w:r w:rsidR="00B61283">
        <w:rPr>
          <w:sz w:val="28"/>
          <w:szCs w:val="28"/>
        </w:rPr>
        <w:t>55</w:t>
      </w:r>
      <w:r>
        <w:rPr>
          <w:sz w:val="28"/>
          <w:szCs w:val="28"/>
        </w:rPr>
        <w:t>тыс. чел.</w:t>
      </w:r>
      <w:r w:rsidR="00A45CE1">
        <w:rPr>
          <w:sz w:val="28"/>
          <w:szCs w:val="28"/>
        </w:rPr>
        <w:t xml:space="preserve"> </w:t>
      </w:r>
      <w:r w:rsidR="00B61283">
        <w:rPr>
          <w:sz w:val="28"/>
          <w:szCs w:val="28"/>
        </w:rPr>
        <w:t xml:space="preserve">100,202% к </w:t>
      </w:r>
      <w:r w:rsidR="00A45CE1">
        <w:rPr>
          <w:sz w:val="28"/>
          <w:szCs w:val="28"/>
        </w:rPr>
        <w:t xml:space="preserve"> прогноз</w:t>
      </w:r>
      <w:r w:rsidR="00B61283">
        <w:rPr>
          <w:sz w:val="28"/>
          <w:szCs w:val="28"/>
        </w:rPr>
        <w:t>у.</w:t>
      </w:r>
    </w:p>
    <w:p w:rsidR="001C0A77" w:rsidRDefault="00173C3E" w:rsidP="00173C3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Среднегодовая</w:t>
      </w:r>
      <w:r w:rsidR="00A45CE1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численность занят</w:t>
      </w:r>
      <w:r>
        <w:rPr>
          <w:sz w:val="28"/>
          <w:szCs w:val="28"/>
        </w:rPr>
        <w:t>ых</w:t>
      </w:r>
      <w:r w:rsidR="00A45C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экономике </w:t>
      </w:r>
      <w:r w:rsidR="00A45CE1">
        <w:rPr>
          <w:sz w:val="28"/>
          <w:szCs w:val="28"/>
        </w:rPr>
        <w:t>так же остается на уро</w:t>
      </w:r>
      <w:r w:rsidR="001C0A77">
        <w:rPr>
          <w:sz w:val="28"/>
          <w:szCs w:val="28"/>
        </w:rPr>
        <w:t>в</w:t>
      </w:r>
      <w:r w:rsidR="00A45CE1">
        <w:rPr>
          <w:sz w:val="28"/>
          <w:szCs w:val="28"/>
        </w:rPr>
        <w:t>не пр</w:t>
      </w:r>
      <w:r w:rsidR="001C0A77">
        <w:rPr>
          <w:sz w:val="28"/>
          <w:szCs w:val="28"/>
        </w:rPr>
        <w:t>о</w:t>
      </w:r>
      <w:r w:rsidR="00A45CE1">
        <w:rPr>
          <w:sz w:val="28"/>
          <w:szCs w:val="28"/>
        </w:rPr>
        <w:t>гноза 5,95 тыс. чел</w:t>
      </w:r>
      <w:r w:rsidR="001C0A77">
        <w:rPr>
          <w:sz w:val="28"/>
          <w:szCs w:val="28"/>
        </w:rPr>
        <w:t>овек</w:t>
      </w:r>
      <w:r w:rsidR="00B61283">
        <w:rPr>
          <w:sz w:val="28"/>
          <w:szCs w:val="28"/>
        </w:rPr>
        <w:t xml:space="preserve"> (100,055%)</w:t>
      </w:r>
      <w:r w:rsidR="001C0A77">
        <w:rPr>
          <w:sz w:val="28"/>
          <w:szCs w:val="28"/>
        </w:rPr>
        <w:t xml:space="preserve">. </w:t>
      </w:r>
    </w:p>
    <w:p w:rsidR="00173C3E" w:rsidRDefault="00B038E8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Личных подсобных хозяйств в поселении - 409</w:t>
      </w:r>
      <w:r w:rsidR="00B61283">
        <w:rPr>
          <w:sz w:val="28"/>
          <w:szCs w:val="28"/>
        </w:rPr>
        <w:t>9</w:t>
      </w:r>
      <w:r>
        <w:rPr>
          <w:sz w:val="28"/>
          <w:szCs w:val="28"/>
        </w:rPr>
        <w:t>, на которых занято 9,01</w:t>
      </w:r>
      <w:r w:rsidR="00B61283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6B0553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1F1B61" w:rsidRDefault="001F1B61" w:rsidP="00145F9E">
      <w:pPr>
        <w:ind w:firstLine="851"/>
        <w:jc w:val="both"/>
        <w:rPr>
          <w:sz w:val="28"/>
          <w:szCs w:val="28"/>
        </w:rPr>
      </w:pPr>
    </w:p>
    <w:p w:rsidR="001F1B61" w:rsidRDefault="001F1B61" w:rsidP="001F1B61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Результат деятельности предприятий</w:t>
      </w:r>
    </w:p>
    <w:p w:rsidR="004C1489" w:rsidRDefault="004C1489" w:rsidP="001F1B61">
      <w:pPr>
        <w:ind w:firstLine="851"/>
        <w:jc w:val="center"/>
        <w:rPr>
          <w:sz w:val="28"/>
          <w:szCs w:val="28"/>
        </w:rPr>
      </w:pPr>
    </w:p>
    <w:p w:rsidR="001F1B61" w:rsidRDefault="001F1B61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2019 год результат деятельности предприятий на территории Курчанского сельского поселения Темрюкского района составил </w:t>
      </w:r>
      <w:r w:rsidR="00541888">
        <w:rPr>
          <w:sz w:val="28"/>
          <w:szCs w:val="28"/>
        </w:rPr>
        <w:t>59,172</w:t>
      </w:r>
      <w:r w:rsidR="0022322E">
        <w:rPr>
          <w:sz w:val="28"/>
          <w:szCs w:val="28"/>
        </w:rPr>
        <w:t xml:space="preserve"> млн.руб. прибыли – </w:t>
      </w:r>
      <w:r w:rsidR="00541888">
        <w:rPr>
          <w:sz w:val="28"/>
          <w:szCs w:val="28"/>
        </w:rPr>
        <w:t>972,788</w:t>
      </w:r>
      <w:r w:rsidR="0022322E">
        <w:rPr>
          <w:sz w:val="28"/>
          <w:szCs w:val="28"/>
        </w:rPr>
        <w:t xml:space="preserve"> % к прогнозу. Прибыль прибыльных предприятий составили </w:t>
      </w:r>
      <w:r w:rsidR="00541888">
        <w:rPr>
          <w:sz w:val="28"/>
          <w:szCs w:val="28"/>
        </w:rPr>
        <w:t>64,864</w:t>
      </w:r>
      <w:r w:rsidR="0022322E">
        <w:rPr>
          <w:sz w:val="28"/>
          <w:szCs w:val="28"/>
        </w:rPr>
        <w:t xml:space="preserve"> млн.руб., убыток убыточных предприятий 5,692 млн.руб. </w:t>
      </w:r>
      <w:r w:rsidR="00541888">
        <w:rPr>
          <w:sz w:val="28"/>
          <w:szCs w:val="28"/>
        </w:rPr>
        <w:lastRenderedPageBreak/>
        <w:t xml:space="preserve">Значительное повышение показателей за счет уточненных данных УФС </w:t>
      </w:r>
      <w:r w:rsidR="00541888" w:rsidRPr="00541888">
        <w:rPr>
          <w:sz w:val="28"/>
          <w:szCs w:val="28"/>
        </w:rPr>
        <w:t xml:space="preserve">государственной </w:t>
      </w:r>
      <w:r w:rsidR="00541888" w:rsidRPr="00541888">
        <w:rPr>
          <w:sz w:val="28"/>
          <w:szCs w:val="28"/>
          <w:shd w:val="clear" w:color="auto" w:fill="FFFFFF"/>
        </w:rPr>
        <w:t>статистики по Краснодарскому краю и Республике Адыгея</w:t>
      </w:r>
      <w:r w:rsidR="00541888">
        <w:rPr>
          <w:sz w:val="28"/>
          <w:szCs w:val="28"/>
        </w:rPr>
        <w:t xml:space="preserve"> </w:t>
      </w:r>
    </w:p>
    <w:p w:rsidR="0022322E" w:rsidRPr="00145F9E" w:rsidRDefault="0022322E" w:rsidP="00145F9E">
      <w:pPr>
        <w:ind w:firstLine="851"/>
        <w:jc w:val="both"/>
        <w:rPr>
          <w:sz w:val="28"/>
          <w:szCs w:val="28"/>
        </w:rPr>
      </w:pPr>
    </w:p>
    <w:p w:rsidR="00507201" w:rsidRPr="00752F6B" w:rsidRDefault="00CC76F1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Промышленное производство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081C9F" w:rsidRPr="00145F9E" w:rsidRDefault="00081C9F" w:rsidP="00081C9F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Промышленное 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производство выражено </w:t>
      </w:r>
      <w:r>
        <w:rPr>
          <w:sz w:val="28"/>
          <w:szCs w:val="28"/>
        </w:rPr>
        <w:t xml:space="preserve">добычей полезных ископаемых, </w:t>
      </w:r>
      <w:r w:rsidRPr="00145F9E">
        <w:rPr>
          <w:sz w:val="28"/>
          <w:szCs w:val="28"/>
        </w:rPr>
        <w:t xml:space="preserve">выполнением 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работ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 и 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услуг 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собственными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силами, </w:t>
      </w:r>
      <w:r w:rsidR="00220B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обрабатывающим производством, водоснабжение </w:t>
      </w:r>
      <w:r w:rsidRPr="00145F9E">
        <w:rPr>
          <w:sz w:val="28"/>
          <w:szCs w:val="28"/>
        </w:rPr>
        <w:t xml:space="preserve">по видам экономической деятельности. </w:t>
      </w:r>
    </w:p>
    <w:p w:rsidR="001F1B61" w:rsidRDefault="00081C9F" w:rsidP="00CE5950">
      <w:pPr>
        <w:ind w:firstLine="851"/>
        <w:jc w:val="both"/>
        <w:rPr>
          <w:color w:val="000000"/>
          <w:sz w:val="28"/>
          <w:szCs w:val="28"/>
        </w:rPr>
      </w:pPr>
      <w:r w:rsidRPr="00145F9E">
        <w:rPr>
          <w:sz w:val="28"/>
          <w:szCs w:val="28"/>
        </w:rPr>
        <w:t xml:space="preserve">В Курчанском сельском поселении </w:t>
      </w:r>
      <w:r>
        <w:rPr>
          <w:sz w:val="28"/>
          <w:szCs w:val="28"/>
        </w:rPr>
        <w:t>Темрюкского района добыча полезных ископаемых осуществляется ООО «НК «Приазовнефть». Не</w:t>
      </w:r>
      <w:r w:rsidR="00A905CA">
        <w:rPr>
          <w:sz w:val="28"/>
          <w:szCs w:val="28"/>
        </w:rPr>
        <w:t xml:space="preserve"> </w:t>
      </w:r>
      <w:r>
        <w:rPr>
          <w:sz w:val="28"/>
          <w:szCs w:val="28"/>
        </w:rPr>
        <w:t>значительную долю составляет ООО «Карьер</w:t>
      </w:r>
      <w:r w:rsidRPr="00862F65">
        <w:rPr>
          <w:sz w:val="28"/>
          <w:szCs w:val="28"/>
        </w:rPr>
        <w:t xml:space="preserve">». </w:t>
      </w:r>
      <w:r w:rsidRPr="00862F65">
        <w:rPr>
          <w:color w:val="000000"/>
          <w:sz w:val="28"/>
          <w:szCs w:val="28"/>
        </w:rPr>
        <w:t xml:space="preserve">Основным видом деятельности </w:t>
      </w:r>
      <w:r>
        <w:rPr>
          <w:color w:val="000000"/>
          <w:sz w:val="28"/>
          <w:szCs w:val="28"/>
        </w:rPr>
        <w:t xml:space="preserve">этого предприятия </w:t>
      </w:r>
      <w:r w:rsidRPr="00862F65">
        <w:rPr>
          <w:color w:val="000000"/>
          <w:sz w:val="28"/>
          <w:szCs w:val="28"/>
        </w:rPr>
        <w:t>является "Добыча глины и каолина"</w:t>
      </w:r>
      <w:r w:rsidR="001D611D">
        <w:rPr>
          <w:color w:val="000000"/>
          <w:sz w:val="28"/>
          <w:szCs w:val="28"/>
        </w:rPr>
        <w:t xml:space="preserve"> В 201</w:t>
      </w:r>
      <w:r w:rsidR="004252A3">
        <w:rPr>
          <w:color w:val="000000"/>
          <w:sz w:val="28"/>
          <w:szCs w:val="28"/>
        </w:rPr>
        <w:t>9</w:t>
      </w:r>
      <w:r w:rsidR="001D611D">
        <w:rPr>
          <w:color w:val="000000"/>
          <w:sz w:val="28"/>
          <w:szCs w:val="28"/>
        </w:rPr>
        <w:t xml:space="preserve"> году добыча полезных ископаемых составила  </w:t>
      </w:r>
      <w:r w:rsidR="004252A3">
        <w:rPr>
          <w:color w:val="000000"/>
          <w:sz w:val="28"/>
          <w:szCs w:val="28"/>
        </w:rPr>
        <w:t>163,944</w:t>
      </w:r>
      <w:r w:rsidR="001D611D">
        <w:rPr>
          <w:color w:val="000000"/>
          <w:sz w:val="28"/>
          <w:szCs w:val="28"/>
        </w:rPr>
        <w:t xml:space="preserve"> млн.</w:t>
      </w:r>
      <w:r w:rsidR="00F90D16">
        <w:rPr>
          <w:color w:val="000000"/>
          <w:sz w:val="28"/>
          <w:szCs w:val="28"/>
        </w:rPr>
        <w:t xml:space="preserve"> </w:t>
      </w:r>
      <w:r w:rsidR="001D611D">
        <w:rPr>
          <w:color w:val="000000"/>
          <w:sz w:val="28"/>
          <w:szCs w:val="28"/>
        </w:rPr>
        <w:t xml:space="preserve">руб., в том числе по крупным и средним предприятиям </w:t>
      </w:r>
      <w:r w:rsidR="004252A3">
        <w:rPr>
          <w:color w:val="000000"/>
          <w:sz w:val="28"/>
          <w:szCs w:val="28"/>
        </w:rPr>
        <w:t>163,944</w:t>
      </w:r>
      <w:r w:rsidR="001D611D">
        <w:rPr>
          <w:color w:val="000000"/>
          <w:sz w:val="28"/>
          <w:szCs w:val="28"/>
        </w:rPr>
        <w:t xml:space="preserve"> млн.руб.</w:t>
      </w:r>
      <w:r w:rsidR="004252A3">
        <w:rPr>
          <w:color w:val="000000"/>
          <w:sz w:val="28"/>
          <w:szCs w:val="28"/>
        </w:rPr>
        <w:t xml:space="preserve"> к прогнозу 19,233% за счет снижения добы</w:t>
      </w:r>
      <w:r w:rsidR="001F1B61">
        <w:rPr>
          <w:color w:val="000000"/>
          <w:sz w:val="28"/>
          <w:szCs w:val="28"/>
        </w:rPr>
        <w:t>чи углеводородов.</w:t>
      </w:r>
    </w:p>
    <w:p w:rsidR="00CE5950" w:rsidRPr="00145F9E" w:rsidRDefault="00CE5950" w:rsidP="00CE59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45F9E">
        <w:rPr>
          <w:sz w:val="28"/>
          <w:szCs w:val="28"/>
        </w:rPr>
        <w:t>брабатывающи</w:t>
      </w:r>
      <w:r>
        <w:rPr>
          <w:sz w:val="28"/>
          <w:szCs w:val="28"/>
        </w:rPr>
        <w:t>й</w:t>
      </w:r>
      <w:r w:rsidRPr="00145F9E">
        <w:rPr>
          <w:sz w:val="28"/>
          <w:szCs w:val="28"/>
        </w:rPr>
        <w:t xml:space="preserve"> сектор</w:t>
      </w:r>
      <w:r>
        <w:rPr>
          <w:sz w:val="28"/>
          <w:szCs w:val="28"/>
        </w:rPr>
        <w:t xml:space="preserve"> в экономике Поселения</w:t>
      </w:r>
      <w:r w:rsidRPr="00145F9E">
        <w:rPr>
          <w:sz w:val="28"/>
          <w:szCs w:val="28"/>
        </w:rPr>
        <w:t xml:space="preserve"> составля</w:t>
      </w:r>
      <w:r>
        <w:rPr>
          <w:sz w:val="28"/>
          <w:szCs w:val="28"/>
        </w:rPr>
        <w:t>ет:</w:t>
      </w:r>
      <w:r w:rsidRPr="00145F9E">
        <w:rPr>
          <w:sz w:val="28"/>
          <w:szCs w:val="28"/>
        </w:rPr>
        <w:t xml:space="preserve"> в 201</w:t>
      </w:r>
      <w:r w:rsidR="001F1B61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года </w:t>
      </w:r>
      <w:r>
        <w:rPr>
          <w:sz w:val="28"/>
          <w:szCs w:val="28"/>
        </w:rPr>
        <w:t>5,56</w:t>
      </w:r>
      <w:r w:rsidR="001F1B61">
        <w:rPr>
          <w:sz w:val="28"/>
          <w:szCs w:val="28"/>
        </w:rPr>
        <w:t>9</w:t>
      </w:r>
      <w:r>
        <w:rPr>
          <w:sz w:val="28"/>
          <w:szCs w:val="28"/>
        </w:rPr>
        <w:t xml:space="preserve"> млн.руб.</w:t>
      </w:r>
      <w:r w:rsidRPr="00145F9E">
        <w:rPr>
          <w:sz w:val="28"/>
          <w:szCs w:val="28"/>
        </w:rPr>
        <w:t xml:space="preserve">, что в сравнении с </w:t>
      </w:r>
      <w:r w:rsidR="00CC742A">
        <w:rPr>
          <w:sz w:val="28"/>
          <w:szCs w:val="28"/>
        </w:rPr>
        <w:t>прогнозом</w:t>
      </w:r>
      <w:r w:rsidRPr="00145F9E">
        <w:rPr>
          <w:sz w:val="28"/>
          <w:szCs w:val="28"/>
        </w:rPr>
        <w:t xml:space="preserve"> составляет </w:t>
      </w:r>
      <w:r w:rsidR="001F1B61">
        <w:rPr>
          <w:sz w:val="28"/>
          <w:szCs w:val="28"/>
        </w:rPr>
        <w:t>73,27</w:t>
      </w:r>
      <w:r w:rsidR="00CC742A">
        <w:rPr>
          <w:sz w:val="28"/>
          <w:szCs w:val="28"/>
        </w:rPr>
        <w:t xml:space="preserve"> %.</w:t>
      </w:r>
    </w:p>
    <w:p w:rsidR="00CE5950" w:rsidRDefault="00CE5950" w:rsidP="00CE5950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Водоснабжение, водоотведение, сбор и утилизация отходов на территории Поселения осуществляется муниципальным унитарным предприятием «ЖКХ-Курчанское»</w:t>
      </w:r>
      <w:r w:rsidR="00993930">
        <w:rPr>
          <w:sz w:val="28"/>
          <w:szCs w:val="28"/>
        </w:rPr>
        <w:t xml:space="preserve"> Курчанского сельского поселения Темрюкского района</w:t>
      </w:r>
      <w:r>
        <w:rPr>
          <w:sz w:val="28"/>
          <w:szCs w:val="28"/>
        </w:rPr>
        <w:t>.</w:t>
      </w:r>
    </w:p>
    <w:p w:rsidR="00CC742A" w:rsidRDefault="00CE5950" w:rsidP="00CE5950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отчету за 201</w:t>
      </w:r>
      <w:r w:rsidR="001F1B61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вышеуказанным видам деятельности оказано услуг на 2</w:t>
      </w:r>
      <w:r w:rsidR="001E7925">
        <w:rPr>
          <w:sz w:val="28"/>
          <w:szCs w:val="28"/>
        </w:rPr>
        <w:t>2,040</w:t>
      </w:r>
      <w:r>
        <w:rPr>
          <w:sz w:val="28"/>
          <w:szCs w:val="28"/>
        </w:rPr>
        <w:t xml:space="preserve"> млн.руб.</w:t>
      </w:r>
      <w:r w:rsidR="00CC742A">
        <w:rPr>
          <w:sz w:val="28"/>
          <w:szCs w:val="28"/>
        </w:rPr>
        <w:t xml:space="preserve">, что  составляет </w:t>
      </w:r>
      <w:r w:rsidR="001E7925">
        <w:rPr>
          <w:sz w:val="28"/>
          <w:szCs w:val="28"/>
        </w:rPr>
        <w:t>93,787</w:t>
      </w:r>
      <w:r w:rsidR="00CC742A">
        <w:rPr>
          <w:sz w:val="28"/>
          <w:szCs w:val="28"/>
        </w:rPr>
        <w:t xml:space="preserve"> % от прогноза.</w:t>
      </w:r>
    </w:p>
    <w:p w:rsidR="00CE5950" w:rsidRPr="00C840DF" w:rsidRDefault="00CE5950" w:rsidP="00CE5950">
      <w:pPr>
        <w:ind w:firstLine="851"/>
        <w:jc w:val="both"/>
        <w:rPr>
          <w:sz w:val="28"/>
          <w:szCs w:val="28"/>
        </w:rPr>
      </w:pPr>
      <w:r w:rsidRPr="00C840DF">
        <w:rPr>
          <w:sz w:val="28"/>
          <w:szCs w:val="28"/>
        </w:rPr>
        <w:t>Выпечка хлеба и хлебобулочных изделий</w:t>
      </w:r>
      <w:r w:rsidR="00E7754B">
        <w:rPr>
          <w:sz w:val="28"/>
          <w:szCs w:val="28"/>
        </w:rPr>
        <w:t xml:space="preserve"> в Поселений в 201</w:t>
      </w:r>
      <w:r w:rsidR="001E7925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составила 0,</w:t>
      </w:r>
      <w:r w:rsidR="001E7925">
        <w:rPr>
          <w:sz w:val="28"/>
          <w:szCs w:val="28"/>
        </w:rPr>
        <w:t>137</w:t>
      </w:r>
      <w:r>
        <w:rPr>
          <w:sz w:val="28"/>
          <w:szCs w:val="28"/>
        </w:rPr>
        <w:t xml:space="preserve"> тонн. </w:t>
      </w:r>
    </w:p>
    <w:p w:rsidR="006E4C79" w:rsidRDefault="006E4C79" w:rsidP="00145F9E">
      <w:pPr>
        <w:pStyle w:val="a3"/>
        <w:spacing w:after="0"/>
        <w:ind w:firstLine="851"/>
        <w:jc w:val="both"/>
        <w:rPr>
          <w:sz w:val="28"/>
          <w:szCs w:val="28"/>
        </w:rPr>
      </w:pPr>
    </w:p>
    <w:p w:rsidR="001007AA" w:rsidRPr="00752F6B" w:rsidRDefault="001007AA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Продукция сельского хозяйс</w:t>
      </w:r>
      <w:r w:rsidR="00CC76F1" w:rsidRPr="00752F6B">
        <w:rPr>
          <w:sz w:val="28"/>
          <w:szCs w:val="28"/>
        </w:rPr>
        <w:t>тва в хозяйствах всех категорий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AE3CC3" w:rsidRDefault="0084671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Объем валового производства продукции сельского хозяйства во всех категориях хозяйств в 201</w:t>
      </w:r>
      <w:r w:rsidR="001E7925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году составил </w:t>
      </w:r>
      <w:r w:rsidR="001E7925">
        <w:rPr>
          <w:sz w:val="28"/>
          <w:szCs w:val="28"/>
        </w:rPr>
        <w:t>213,425</w:t>
      </w:r>
      <w:r w:rsidR="00AE3CC3">
        <w:rPr>
          <w:sz w:val="28"/>
          <w:szCs w:val="28"/>
        </w:rPr>
        <w:t xml:space="preserve"> млн.руб., что составляет </w:t>
      </w:r>
      <w:r w:rsidR="001E7925">
        <w:rPr>
          <w:sz w:val="28"/>
          <w:szCs w:val="28"/>
        </w:rPr>
        <w:t>108,228</w:t>
      </w:r>
      <w:r w:rsidR="00AE3CC3">
        <w:rPr>
          <w:sz w:val="28"/>
          <w:szCs w:val="28"/>
        </w:rPr>
        <w:t>% от прогноза.</w:t>
      </w:r>
    </w:p>
    <w:p w:rsidR="005D44C5" w:rsidRPr="00145F9E" w:rsidRDefault="005D44C5" w:rsidP="00145F9E">
      <w:pPr>
        <w:ind w:firstLine="851"/>
        <w:jc w:val="both"/>
        <w:rPr>
          <w:b/>
          <w:sz w:val="28"/>
          <w:szCs w:val="28"/>
        </w:rPr>
      </w:pPr>
      <w:r w:rsidRPr="00145F9E">
        <w:rPr>
          <w:bCs/>
          <w:color w:val="000000"/>
          <w:sz w:val="28"/>
          <w:szCs w:val="28"/>
        </w:rPr>
        <w:t>В настоящее время  сельское хозяйство в Курчанском сельском поселении представлено сельскохозяйственными предприятиями:  ОАО АФ «Южная» отд. № 3 «Кубань»,  ПСК «Курчанский».</w:t>
      </w:r>
    </w:p>
    <w:p w:rsidR="005D44C5" w:rsidRPr="00145F9E" w:rsidRDefault="005D44C5" w:rsidP="00145F9E">
      <w:pPr>
        <w:ind w:firstLine="851"/>
        <w:jc w:val="both"/>
        <w:rPr>
          <w:bCs/>
          <w:color w:val="000000"/>
          <w:sz w:val="28"/>
          <w:szCs w:val="28"/>
        </w:rPr>
      </w:pPr>
      <w:r w:rsidRPr="00145F9E">
        <w:rPr>
          <w:sz w:val="28"/>
          <w:szCs w:val="28"/>
        </w:rPr>
        <w:t>В Поселении в 201</w:t>
      </w:r>
      <w:r w:rsidR="001E7925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году осуществляют свою деятельность </w:t>
      </w:r>
      <w:r w:rsidR="00385B07">
        <w:rPr>
          <w:sz w:val="28"/>
          <w:szCs w:val="28"/>
        </w:rPr>
        <w:t>3</w:t>
      </w:r>
      <w:r w:rsidRPr="00145F9E">
        <w:rPr>
          <w:sz w:val="28"/>
          <w:szCs w:val="28"/>
        </w:rPr>
        <w:t xml:space="preserve"> крестьянско-фермерских хозяйства и 40</w:t>
      </w:r>
      <w:r w:rsidR="001231B3">
        <w:rPr>
          <w:sz w:val="28"/>
          <w:szCs w:val="28"/>
        </w:rPr>
        <w:t>9</w:t>
      </w:r>
      <w:r w:rsidR="001E7925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личных подсобных хозяйств населения.</w:t>
      </w:r>
    </w:p>
    <w:p w:rsidR="001231B3" w:rsidRDefault="00D569E0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В 201</w:t>
      </w:r>
      <w:r w:rsidR="00DF5329">
        <w:rPr>
          <w:sz w:val="28"/>
          <w:szCs w:val="28"/>
        </w:rPr>
        <w:t>9</w:t>
      </w:r>
      <w:r w:rsidR="0084671B" w:rsidRPr="00145F9E">
        <w:rPr>
          <w:sz w:val="28"/>
          <w:szCs w:val="28"/>
        </w:rPr>
        <w:t xml:space="preserve"> году объем производства зерна</w:t>
      </w:r>
      <w:r w:rsidR="001231B3">
        <w:rPr>
          <w:sz w:val="28"/>
          <w:szCs w:val="28"/>
        </w:rPr>
        <w:t xml:space="preserve"> составил </w:t>
      </w:r>
      <w:r w:rsidR="00DF5329">
        <w:rPr>
          <w:sz w:val="28"/>
          <w:szCs w:val="28"/>
        </w:rPr>
        <w:t>5,090</w:t>
      </w:r>
      <w:r w:rsidR="001231B3">
        <w:rPr>
          <w:sz w:val="28"/>
          <w:szCs w:val="28"/>
        </w:rPr>
        <w:t xml:space="preserve"> тыс.тонн</w:t>
      </w:r>
      <w:r w:rsidR="0084671B" w:rsidRPr="00145F9E">
        <w:rPr>
          <w:sz w:val="28"/>
          <w:szCs w:val="28"/>
        </w:rPr>
        <w:t>,</w:t>
      </w:r>
      <w:r w:rsidR="001231B3">
        <w:rPr>
          <w:sz w:val="28"/>
          <w:szCs w:val="28"/>
        </w:rPr>
        <w:t xml:space="preserve"> что на </w:t>
      </w:r>
      <w:r w:rsidR="00DF5329">
        <w:rPr>
          <w:sz w:val="28"/>
          <w:szCs w:val="28"/>
        </w:rPr>
        <w:t>37,94</w:t>
      </w:r>
      <w:r w:rsidR="001231B3">
        <w:rPr>
          <w:sz w:val="28"/>
          <w:szCs w:val="28"/>
        </w:rPr>
        <w:t xml:space="preserve">% больше прогнозируемого за счет увеличения объема зерна, выращенного в </w:t>
      </w:r>
      <w:r w:rsidR="00DF5329">
        <w:rPr>
          <w:sz w:val="28"/>
          <w:szCs w:val="28"/>
        </w:rPr>
        <w:t xml:space="preserve">сельхоз организациях на 410 тыс.тн., </w:t>
      </w:r>
      <w:r w:rsidR="001231B3">
        <w:rPr>
          <w:sz w:val="28"/>
          <w:szCs w:val="28"/>
        </w:rPr>
        <w:t>крестьянско-фермерски</w:t>
      </w:r>
      <w:r w:rsidR="004053B1">
        <w:rPr>
          <w:sz w:val="28"/>
          <w:szCs w:val="28"/>
        </w:rPr>
        <w:t>ми</w:t>
      </w:r>
      <w:r w:rsidR="001231B3">
        <w:rPr>
          <w:sz w:val="28"/>
          <w:szCs w:val="28"/>
        </w:rPr>
        <w:t xml:space="preserve"> хозяйства</w:t>
      </w:r>
      <w:r w:rsidR="004053B1">
        <w:rPr>
          <w:sz w:val="28"/>
          <w:szCs w:val="28"/>
        </w:rPr>
        <w:t>ми</w:t>
      </w:r>
      <w:r w:rsidR="001231B3">
        <w:rPr>
          <w:sz w:val="28"/>
          <w:szCs w:val="28"/>
        </w:rPr>
        <w:t xml:space="preserve"> и индивидуальны</w:t>
      </w:r>
      <w:r w:rsidR="004053B1">
        <w:rPr>
          <w:sz w:val="28"/>
          <w:szCs w:val="28"/>
        </w:rPr>
        <w:t>ми предпринимателями</w:t>
      </w:r>
      <w:r w:rsidR="00DF5329">
        <w:rPr>
          <w:sz w:val="28"/>
          <w:szCs w:val="28"/>
        </w:rPr>
        <w:t xml:space="preserve"> на 1,040 тыс.тн. и снижения в ЛПХ на 0,05 тыс.тн.</w:t>
      </w:r>
    </w:p>
    <w:p w:rsidR="00DF5329" w:rsidRDefault="00DF5329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2019 году риса на территории поселения выращено 8000,0 тыс.тн. в сельскохозяйственных организациях. Данные для прогноза </w:t>
      </w:r>
      <w:r w:rsidR="002C2C48">
        <w:rPr>
          <w:sz w:val="28"/>
          <w:szCs w:val="28"/>
        </w:rPr>
        <w:t xml:space="preserve">на 2019 год </w:t>
      </w:r>
      <w:r>
        <w:rPr>
          <w:sz w:val="28"/>
          <w:szCs w:val="28"/>
        </w:rPr>
        <w:t>отсутств</w:t>
      </w:r>
      <w:r w:rsidR="002C2C48">
        <w:rPr>
          <w:sz w:val="28"/>
          <w:szCs w:val="28"/>
        </w:rPr>
        <w:t>овали</w:t>
      </w:r>
      <w:r>
        <w:rPr>
          <w:sz w:val="28"/>
          <w:szCs w:val="28"/>
        </w:rPr>
        <w:t>.</w:t>
      </w:r>
    </w:p>
    <w:p w:rsidR="00737A8E" w:rsidRDefault="00737A8E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Подсолнечник в 2019 году в сель</w:t>
      </w:r>
      <w:r w:rsidR="00541888">
        <w:rPr>
          <w:sz w:val="28"/>
          <w:szCs w:val="28"/>
        </w:rPr>
        <w:t>скохозяйственных предприятиях не выращивали.</w:t>
      </w:r>
    </w:p>
    <w:p w:rsidR="00612F7C" w:rsidRDefault="00612F7C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Выращиванием</w:t>
      </w:r>
      <w:r w:rsidRPr="00145F9E">
        <w:rPr>
          <w:sz w:val="28"/>
          <w:szCs w:val="28"/>
        </w:rPr>
        <w:t xml:space="preserve"> овощей</w:t>
      </w:r>
      <w:r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и картофеля</w:t>
      </w:r>
      <w:r>
        <w:rPr>
          <w:sz w:val="28"/>
          <w:szCs w:val="28"/>
        </w:rPr>
        <w:t>,</w:t>
      </w:r>
      <w:r w:rsidRPr="00145F9E">
        <w:rPr>
          <w:sz w:val="28"/>
          <w:szCs w:val="28"/>
        </w:rPr>
        <w:t xml:space="preserve"> </w:t>
      </w:r>
      <w:r>
        <w:rPr>
          <w:sz w:val="28"/>
          <w:szCs w:val="28"/>
        </w:rPr>
        <w:t>плодово-ягодной продукции и бахчевых в поселении занимаю</w:t>
      </w:r>
      <w:r w:rsidRPr="00145F9E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КФХ, индивидуальные предприниматели и </w:t>
      </w:r>
      <w:r w:rsidRPr="00145F9E">
        <w:rPr>
          <w:sz w:val="28"/>
          <w:szCs w:val="28"/>
        </w:rPr>
        <w:t>население на приусадебных участках</w:t>
      </w:r>
      <w:r w:rsidR="007A3EA6">
        <w:rPr>
          <w:sz w:val="28"/>
          <w:szCs w:val="28"/>
        </w:rPr>
        <w:t>: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 w:rsidRPr="007A3EA6">
        <w:rPr>
          <w:sz w:val="28"/>
          <w:szCs w:val="28"/>
        </w:rPr>
        <w:t>- картофель</w:t>
      </w:r>
      <w:r>
        <w:rPr>
          <w:sz w:val="28"/>
          <w:szCs w:val="28"/>
        </w:rPr>
        <w:t xml:space="preserve"> 1,100 тыс.тн. 50% к прогнозу на 2019 год;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овощи 2,010 тыс.тн. 59,118 % к прогнозу на 2019 год;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плоды и ягоды 0,510 тыс.тн. 91,071 % к прогнозу на 2019 год;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бахчевые 0,078 тыс.тн. 97,5 % к прогнозу</w:t>
      </w:r>
      <w:r w:rsidR="00737A8E">
        <w:rPr>
          <w:sz w:val="28"/>
          <w:szCs w:val="28"/>
        </w:rPr>
        <w:t xml:space="preserve"> на 2019 год.</w:t>
      </w:r>
    </w:p>
    <w:p w:rsidR="007A3EA6" w:rsidRPr="007A3EA6" w:rsidRDefault="002C6625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Снижение показателей, по сравнению с прогнозом, за счет неблагоприятных погодных условий.</w:t>
      </w:r>
    </w:p>
    <w:p w:rsidR="002C6625" w:rsidRPr="002C6625" w:rsidRDefault="002C6625" w:rsidP="00145F9E">
      <w:pPr>
        <w:ind w:firstLine="851"/>
        <w:jc w:val="both"/>
        <w:rPr>
          <w:sz w:val="28"/>
          <w:szCs w:val="28"/>
        </w:rPr>
      </w:pPr>
      <w:r w:rsidRPr="002C6625">
        <w:rPr>
          <w:sz w:val="28"/>
          <w:szCs w:val="28"/>
        </w:rPr>
        <w:t xml:space="preserve">Винограда </w:t>
      </w:r>
      <w:r>
        <w:rPr>
          <w:sz w:val="28"/>
          <w:szCs w:val="28"/>
        </w:rPr>
        <w:t xml:space="preserve">в 2019 </w:t>
      </w:r>
      <w:r w:rsidRPr="002C6625">
        <w:rPr>
          <w:sz w:val="28"/>
          <w:szCs w:val="28"/>
        </w:rPr>
        <w:t xml:space="preserve">собрано </w:t>
      </w:r>
      <w:r>
        <w:rPr>
          <w:sz w:val="28"/>
          <w:szCs w:val="28"/>
        </w:rPr>
        <w:t>2,574 тыс.тн. 260 % к прогнозу за счет увеличения общей площади виноградников и урожайности.</w:t>
      </w:r>
      <w:r w:rsidR="009A1D3C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</w:t>
      </w:r>
      <w:r w:rsidR="009A02EA">
        <w:rPr>
          <w:sz w:val="28"/>
          <w:szCs w:val="28"/>
        </w:rPr>
        <w:t>,</w:t>
      </w:r>
      <w:r>
        <w:rPr>
          <w:sz w:val="28"/>
          <w:szCs w:val="28"/>
        </w:rPr>
        <w:t xml:space="preserve"> занятая под виноград</w:t>
      </w:r>
      <w:r w:rsidR="009A02EA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составила </w:t>
      </w:r>
      <w:r w:rsidR="009A02EA">
        <w:rPr>
          <w:sz w:val="28"/>
          <w:szCs w:val="28"/>
        </w:rPr>
        <w:t>856 га.</w:t>
      </w:r>
      <w:r w:rsidR="00165652">
        <w:rPr>
          <w:sz w:val="28"/>
          <w:szCs w:val="28"/>
        </w:rPr>
        <w:t xml:space="preserve"> Основной объем сбора винограда приходится на сельскохозяйственные организации 2,174 тыс.тн.</w:t>
      </w:r>
    </w:p>
    <w:p w:rsidR="00113D35" w:rsidRDefault="00113D35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 xml:space="preserve">Животноводческая продукция (молоко, яйца) </w:t>
      </w:r>
      <w:r w:rsidR="000E350A" w:rsidRPr="00F17CE7">
        <w:rPr>
          <w:sz w:val="28"/>
          <w:szCs w:val="28"/>
        </w:rPr>
        <w:t xml:space="preserve">в </w:t>
      </w:r>
      <w:r w:rsidR="009405D7">
        <w:rPr>
          <w:sz w:val="28"/>
          <w:szCs w:val="28"/>
        </w:rPr>
        <w:t>поселении</w:t>
      </w:r>
      <w:r w:rsidR="000E350A" w:rsidRPr="00F17CE7"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производится крестьянско-фермерскими хозяйствами и в личных подсобных хозяйствах населения.</w:t>
      </w:r>
    </w:p>
    <w:p w:rsidR="009A02EA" w:rsidRDefault="009A02EA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Скот и птица в живом весе составила 0,361 тыс.тн. 109,394 % за счет увеличения</w:t>
      </w:r>
      <w:r w:rsidR="00220B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численности поголовья КРС в КФХ и </w:t>
      </w:r>
      <w:r w:rsidR="00732F04">
        <w:rPr>
          <w:sz w:val="28"/>
          <w:szCs w:val="28"/>
        </w:rPr>
        <w:t xml:space="preserve">в хозяйствах </w:t>
      </w:r>
      <w:r>
        <w:rPr>
          <w:sz w:val="28"/>
          <w:szCs w:val="28"/>
        </w:rPr>
        <w:t>индивидуальных предпринимателей, по сравнению с прогнозом</w:t>
      </w:r>
      <w:r w:rsidR="00732F04">
        <w:rPr>
          <w:sz w:val="28"/>
          <w:szCs w:val="28"/>
        </w:rPr>
        <w:t xml:space="preserve"> на 2019 год</w:t>
      </w:r>
      <w:r>
        <w:rPr>
          <w:sz w:val="28"/>
          <w:szCs w:val="28"/>
        </w:rPr>
        <w:t xml:space="preserve">, </w:t>
      </w:r>
      <w:r w:rsidR="00732F04">
        <w:rPr>
          <w:sz w:val="28"/>
          <w:szCs w:val="28"/>
        </w:rPr>
        <w:t xml:space="preserve">на </w:t>
      </w:r>
      <w:r>
        <w:rPr>
          <w:sz w:val="28"/>
          <w:szCs w:val="28"/>
        </w:rPr>
        <w:t>0,169 тыс.тн.</w:t>
      </w:r>
    </w:p>
    <w:p w:rsidR="009A02EA" w:rsidRPr="00F17CE7" w:rsidRDefault="009A02EA" w:rsidP="009A02EA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молока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во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всех категориях хозяйств в 201</w:t>
      </w:r>
      <w:r w:rsidR="00732F04">
        <w:rPr>
          <w:sz w:val="28"/>
          <w:szCs w:val="28"/>
        </w:rPr>
        <w:t>9</w:t>
      </w:r>
      <w:r w:rsidRPr="00F17CE7">
        <w:rPr>
          <w:sz w:val="28"/>
          <w:szCs w:val="28"/>
        </w:rPr>
        <w:t xml:space="preserve"> год составило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2F04">
        <w:rPr>
          <w:sz w:val="28"/>
          <w:szCs w:val="28"/>
        </w:rPr>
        <w:t>2,795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тонн</w:t>
      </w:r>
      <w:r>
        <w:rPr>
          <w:sz w:val="28"/>
          <w:szCs w:val="28"/>
        </w:rPr>
        <w:t xml:space="preserve">  </w:t>
      </w:r>
      <w:r w:rsidRPr="00F17CE7">
        <w:rPr>
          <w:sz w:val="28"/>
          <w:szCs w:val="28"/>
        </w:rPr>
        <w:t>(</w:t>
      </w:r>
      <w:r w:rsidR="00732F04">
        <w:rPr>
          <w:sz w:val="28"/>
          <w:szCs w:val="28"/>
        </w:rPr>
        <w:t xml:space="preserve">69,286 </w:t>
      </w:r>
      <w:r w:rsidRPr="00F17CE7">
        <w:rPr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прогнозом.</w:t>
      </w:r>
      <w:r>
        <w:rPr>
          <w:sz w:val="28"/>
          <w:szCs w:val="28"/>
        </w:rPr>
        <w:t xml:space="preserve">  </w:t>
      </w:r>
      <w:r w:rsidRPr="00F17CE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том числе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в  КФХ </w:t>
      </w:r>
      <w:r>
        <w:rPr>
          <w:sz w:val="28"/>
          <w:szCs w:val="28"/>
        </w:rPr>
        <w:t xml:space="preserve"> </w:t>
      </w:r>
      <w:r w:rsidR="00732F04">
        <w:rPr>
          <w:sz w:val="28"/>
          <w:szCs w:val="28"/>
        </w:rPr>
        <w:t>2,36</w:t>
      </w:r>
      <w:r w:rsidRPr="00F17CE7">
        <w:rPr>
          <w:sz w:val="28"/>
          <w:szCs w:val="28"/>
        </w:rPr>
        <w:t xml:space="preserve"> тыс. тонн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(</w:t>
      </w:r>
      <w:r w:rsidR="00732F04">
        <w:rPr>
          <w:sz w:val="28"/>
          <w:szCs w:val="28"/>
        </w:rPr>
        <w:t>97,925</w:t>
      </w:r>
      <w:r w:rsidRPr="00F17CE7">
        <w:rPr>
          <w:sz w:val="28"/>
          <w:szCs w:val="28"/>
        </w:rPr>
        <w:t>%),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ЛПХ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732F04">
        <w:rPr>
          <w:sz w:val="28"/>
          <w:szCs w:val="28"/>
        </w:rPr>
        <w:t>0,435</w:t>
      </w:r>
      <w:r w:rsidRPr="00F17C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тонн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(</w:t>
      </w:r>
      <w:r w:rsidR="00732F04">
        <w:rPr>
          <w:sz w:val="28"/>
          <w:szCs w:val="28"/>
        </w:rPr>
        <w:t>26,786</w:t>
      </w:r>
      <w:r w:rsidRPr="00F17CE7">
        <w:rPr>
          <w:sz w:val="28"/>
          <w:szCs w:val="28"/>
        </w:rPr>
        <w:t xml:space="preserve">%). </w:t>
      </w:r>
    </w:p>
    <w:p w:rsidR="009A02EA" w:rsidRPr="00F17CE7" w:rsidRDefault="00732F04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 xml:space="preserve">Яиц – </w:t>
      </w:r>
      <w:r w:rsidR="00524A50">
        <w:rPr>
          <w:sz w:val="28"/>
          <w:szCs w:val="28"/>
        </w:rPr>
        <w:t>2,362</w:t>
      </w:r>
      <w:r w:rsidRPr="00F17CE7">
        <w:rPr>
          <w:sz w:val="28"/>
          <w:szCs w:val="28"/>
        </w:rPr>
        <w:t xml:space="preserve"> млн.штук (</w:t>
      </w:r>
      <w:r w:rsidR="00524A50">
        <w:rPr>
          <w:sz w:val="28"/>
          <w:szCs w:val="28"/>
        </w:rPr>
        <w:t>112,476</w:t>
      </w:r>
      <w:r w:rsidRPr="00F17CE7">
        <w:rPr>
          <w:sz w:val="28"/>
          <w:szCs w:val="28"/>
        </w:rPr>
        <w:t>% от прогноза</w:t>
      </w:r>
      <w:r w:rsidR="00524A50">
        <w:rPr>
          <w:sz w:val="28"/>
          <w:szCs w:val="28"/>
        </w:rPr>
        <w:t xml:space="preserve"> на 2019 год</w:t>
      </w:r>
      <w:r w:rsidRPr="00F17CE7">
        <w:rPr>
          <w:sz w:val="28"/>
          <w:szCs w:val="28"/>
        </w:rPr>
        <w:t>)</w:t>
      </w:r>
      <w:r w:rsidR="00524A50">
        <w:rPr>
          <w:sz w:val="28"/>
          <w:szCs w:val="28"/>
        </w:rPr>
        <w:t xml:space="preserve"> в личных подсобных хозяйствах.</w:t>
      </w:r>
    </w:p>
    <w:p w:rsidR="00524A50" w:rsidRDefault="007658A5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 xml:space="preserve">Поголовье крупного рогатого скота </w:t>
      </w:r>
      <w:r w:rsidR="00D569E0" w:rsidRPr="00F17CE7">
        <w:rPr>
          <w:sz w:val="28"/>
          <w:szCs w:val="28"/>
        </w:rPr>
        <w:t>в 201</w:t>
      </w:r>
      <w:r w:rsidR="009A02EA">
        <w:rPr>
          <w:sz w:val="28"/>
          <w:szCs w:val="28"/>
        </w:rPr>
        <w:t>9</w:t>
      </w:r>
      <w:r w:rsidR="00D569E0" w:rsidRPr="00F17CE7">
        <w:rPr>
          <w:sz w:val="28"/>
          <w:szCs w:val="28"/>
        </w:rPr>
        <w:t xml:space="preserve"> году </w:t>
      </w:r>
      <w:r w:rsidRPr="00F17CE7">
        <w:rPr>
          <w:sz w:val="28"/>
          <w:szCs w:val="28"/>
        </w:rPr>
        <w:t xml:space="preserve">составило </w:t>
      </w:r>
      <w:r w:rsidR="00524A50">
        <w:rPr>
          <w:sz w:val="28"/>
          <w:szCs w:val="28"/>
        </w:rPr>
        <w:t>1491</w:t>
      </w:r>
      <w:r w:rsidR="00D569E0" w:rsidRPr="00F17CE7"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голов</w:t>
      </w:r>
      <w:r w:rsidR="000E31ED" w:rsidRPr="00F17CE7">
        <w:rPr>
          <w:sz w:val="28"/>
          <w:szCs w:val="28"/>
        </w:rPr>
        <w:t xml:space="preserve"> (</w:t>
      </w:r>
      <w:r w:rsidR="00524A50">
        <w:rPr>
          <w:sz w:val="28"/>
          <w:szCs w:val="28"/>
        </w:rPr>
        <w:t>205,939</w:t>
      </w:r>
      <w:r w:rsidR="000E31ED" w:rsidRPr="00F17CE7">
        <w:rPr>
          <w:sz w:val="28"/>
          <w:szCs w:val="28"/>
        </w:rPr>
        <w:t>%)</w:t>
      </w:r>
      <w:r w:rsidR="00524A50">
        <w:rPr>
          <w:sz w:val="28"/>
          <w:szCs w:val="28"/>
        </w:rPr>
        <w:t xml:space="preserve"> за счет увеличения поголовья КРС в КФХ и в хозяйствах индивидуальных предпринимателей </w:t>
      </w:r>
      <w:r w:rsidR="00710C02">
        <w:rPr>
          <w:sz w:val="28"/>
          <w:szCs w:val="28"/>
        </w:rPr>
        <w:t>-</w:t>
      </w:r>
      <w:r w:rsidR="00524A50">
        <w:rPr>
          <w:sz w:val="28"/>
          <w:szCs w:val="28"/>
        </w:rPr>
        <w:t xml:space="preserve"> 227,29 %  в личных подсобных хозяйствах </w:t>
      </w:r>
      <w:r w:rsidR="00710C02">
        <w:rPr>
          <w:sz w:val="28"/>
          <w:szCs w:val="28"/>
        </w:rPr>
        <w:t>-</w:t>
      </w:r>
      <w:r w:rsidR="00524A50">
        <w:rPr>
          <w:sz w:val="28"/>
          <w:szCs w:val="28"/>
        </w:rPr>
        <w:t xml:space="preserve"> 154,028%</w:t>
      </w:r>
      <w:r w:rsidR="00710C02">
        <w:rPr>
          <w:sz w:val="28"/>
          <w:szCs w:val="28"/>
        </w:rPr>
        <w:t xml:space="preserve"> от прогноза</w:t>
      </w:r>
      <w:r w:rsidR="00524A50">
        <w:rPr>
          <w:sz w:val="28"/>
          <w:szCs w:val="28"/>
        </w:rPr>
        <w:t>.</w:t>
      </w:r>
    </w:p>
    <w:p w:rsidR="00710C02" w:rsidRDefault="00710C02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общего поголовья кру</w:t>
      </w:r>
      <w:r w:rsidR="00220B92">
        <w:rPr>
          <w:sz w:val="28"/>
          <w:szCs w:val="28"/>
        </w:rPr>
        <w:t>пного рогатого скота количество коров составляет 765 голов 146,552% к прогнозу на 2019 год за счет увеличения поголовья в КФХ  на 310 голов при уменьшении в личных подсобных хозяйствах на 67 голов.</w:t>
      </w:r>
    </w:p>
    <w:p w:rsidR="000E31ED" w:rsidRPr="00F17CE7" w:rsidRDefault="00B715F0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24A50">
        <w:rPr>
          <w:sz w:val="28"/>
          <w:szCs w:val="28"/>
        </w:rPr>
        <w:t xml:space="preserve"> 2019 год</w:t>
      </w:r>
      <w:r>
        <w:rPr>
          <w:sz w:val="28"/>
          <w:szCs w:val="28"/>
        </w:rPr>
        <w:t>у о</w:t>
      </w:r>
      <w:r w:rsidR="007658A5" w:rsidRPr="00F17CE7">
        <w:rPr>
          <w:sz w:val="28"/>
          <w:szCs w:val="28"/>
        </w:rPr>
        <w:t>вец и</w:t>
      </w:r>
      <w:r w:rsidR="00D569E0" w:rsidRPr="00F17CE7">
        <w:rPr>
          <w:sz w:val="28"/>
          <w:szCs w:val="28"/>
        </w:rPr>
        <w:t xml:space="preserve"> </w:t>
      </w:r>
      <w:r w:rsidR="007658A5" w:rsidRPr="00F17CE7">
        <w:rPr>
          <w:sz w:val="28"/>
          <w:szCs w:val="28"/>
        </w:rPr>
        <w:t xml:space="preserve">коз - </w:t>
      </w:r>
      <w:r>
        <w:rPr>
          <w:sz w:val="28"/>
          <w:szCs w:val="28"/>
        </w:rPr>
        <w:t>461</w:t>
      </w:r>
      <w:r w:rsidR="007658A5" w:rsidRPr="00F17CE7">
        <w:rPr>
          <w:sz w:val="28"/>
          <w:szCs w:val="28"/>
        </w:rPr>
        <w:t xml:space="preserve"> голов</w:t>
      </w:r>
      <w:r w:rsidR="000A36EB" w:rsidRPr="00F17CE7">
        <w:rPr>
          <w:sz w:val="28"/>
          <w:szCs w:val="28"/>
        </w:rPr>
        <w:t xml:space="preserve"> (</w:t>
      </w:r>
      <w:r>
        <w:rPr>
          <w:sz w:val="28"/>
          <w:szCs w:val="28"/>
        </w:rPr>
        <w:t>55,609</w:t>
      </w:r>
      <w:r w:rsidR="000A36EB" w:rsidRPr="00F17CE7">
        <w:rPr>
          <w:sz w:val="28"/>
          <w:szCs w:val="28"/>
        </w:rPr>
        <w:t>%)</w:t>
      </w:r>
      <w:r w:rsidR="007658A5" w:rsidRPr="00F17CE7">
        <w:rPr>
          <w:sz w:val="28"/>
          <w:szCs w:val="28"/>
        </w:rPr>
        <w:t xml:space="preserve">, птицы </w:t>
      </w:r>
      <w:r>
        <w:rPr>
          <w:sz w:val="28"/>
          <w:szCs w:val="28"/>
        </w:rPr>
        <w:t>13,6</w:t>
      </w:r>
      <w:r w:rsidR="007658A5" w:rsidRPr="00F17CE7">
        <w:rPr>
          <w:sz w:val="28"/>
          <w:szCs w:val="28"/>
        </w:rPr>
        <w:t xml:space="preserve"> тыс. голов</w:t>
      </w:r>
      <w:r w:rsidR="000A36EB" w:rsidRPr="00F17CE7">
        <w:rPr>
          <w:sz w:val="28"/>
          <w:szCs w:val="28"/>
        </w:rPr>
        <w:t xml:space="preserve">  (</w:t>
      </w:r>
      <w:r>
        <w:rPr>
          <w:sz w:val="28"/>
          <w:szCs w:val="28"/>
        </w:rPr>
        <w:t xml:space="preserve">24,329 </w:t>
      </w:r>
      <w:r w:rsidR="000A36EB" w:rsidRPr="00F17CE7">
        <w:rPr>
          <w:sz w:val="28"/>
          <w:szCs w:val="28"/>
        </w:rPr>
        <w:t>%)</w:t>
      </w:r>
      <w:r w:rsidR="00616EA4" w:rsidRPr="00F17CE7">
        <w:rPr>
          <w:sz w:val="28"/>
          <w:szCs w:val="28"/>
        </w:rPr>
        <w:t>.</w:t>
      </w:r>
      <w:r w:rsidR="00F17CE7" w:rsidRPr="00F17CE7">
        <w:rPr>
          <w:sz w:val="28"/>
          <w:szCs w:val="28"/>
        </w:rPr>
        <w:t xml:space="preserve"> </w:t>
      </w:r>
    </w:p>
    <w:p w:rsidR="009405D7" w:rsidRDefault="00616EA4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>С</w:t>
      </w:r>
      <w:r w:rsidR="00A065A9" w:rsidRPr="00F17CE7">
        <w:rPr>
          <w:sz w:val="28"/>
          <w:szCs w:val="28"/>
        </w:rPr>
        <w:t>вин</w:t>
      </w:r>
      <w:r w:rsidRPr="00F17CE7">
        <w:rPr>
          <w:sz w:val="28"/>
          <w:szCs w:val="28"/>
        </w:rPr>
        <w:t xml:space="preserve">оводство </w:t>
      </w:r>
      <w:r w:rsidR="00E925E5" w:rsidRPr="00F17CE7">
        <w:rPr>
          <w:sz w:val="28"/>
          <w:szCs w:val="28"/>
        </w:rPr>
        <w:t xml:space="preserve">на территории </w:t>
      </w:r>
      <w:r w:rsidR="0038605A">
        <w:rPr>
          <w:sz w:val="28"/>
          <w:szCs w:val="28"/>
        </w:rPr>
        <w:t xml:space="preserve">Курчанского сельского поселения Темрюкского района не </w:t>
      </w:r>
      <w:r w:rsidR="00E925E5" w:rsidRPr="00F17CE7">
        <w:rPr>
          <w:sz w:val="28"/>
          <w:szCs w:val="28"/>
        </w:rPr>
        <w:t xml:space="preserve"> развивается</w:t>
      </w:r>
      <w:r w:rsidR="000A36EB" w:rsidRPr="00F17CE7">
        <w:rPr>
          <w:sz w:val="28"/>
          <w:szCs w:val="28"/>
        </w:rPr>
        <w:t>.</w:t>
      </w:r>
    </w:p>
    <w:p w:rsidR="00B715F0" w:rsidRDefault="00B715F0" w:rsidP="004713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Улов рыбы в прудовых и других рыбоводных хозяйствах составил в сельхозорганизациях поселения в 2019 году составил 0,641 тыс.тн. рост 113,251% к прогнозу.</w:t>
      </w:r>
    </w:p>
    <w:p w:rsidR="006C7155" w:rsidRPr="00752F6B" w:rsidRDefault="006C7155" w:rsidP="0047131F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lastRenderedPageBreak/>
        <w:t xml:space="preserve">Потребительский рынок </w:t>
      </w:r>
    </w:p>
    <w:p w:rsidR="006E4C79" w:rsidRPr="00145F9E" w:rsidRDefault="006E4C79" w:rsidP="00705CA0">
      <w:pPr>
        <w:ind w:firstLine="851"/>
        <w:jc w:val="center"/>
        <w:rPr>
          <w:b/>
          <w:sz w:val="28"/>
          <w:szCs w:val="28"/>
        </w:rPr>
      </w:pPr>
    </w:p>
    <w:p w:rsidR="006C7155" w:rsidRPr="00145F9E" w:rsidRDefault="006C7155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Определяющими факторами функционирования рынка товаров и услуг для населения остаются  денежные доходы населения, уровень цен на товары и услуги и уровень товарной насыщенности рынка. </w:t>
      </w:r>
    </w:p>
    <w:p w:rsidR="00363B34" w:rsidRDefault="006C7155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Оборот розничной торговли в 201</w:t>
      </w:r>
      <w:r w:rsidR="00C2100E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году составил </w:t>
      </w:r>
      <w:r w:rsidR="00C2100E">
        <w:rPr>
          <w:sz w:val="28"/>
          <w:szCs w:val="28"/>
        </w:rPr>
        <w:t>1033,47</w:t>
      </w:r>
      <w:r w:rsidRPr="00145F9E">
        <w:rPr>
          <w:sz w:val="28"/>
          <w:szCs w:val="28"/>
        </w:rPr>
        <w:t xml:space="preserve"> </w:t>
      </w:r>
      <w:r w:rsidR="00BD3AA1" w:rsidRPr="00145F9E">
        <w:rPr>
          <w:sz w:val="28"/>
          <w:szCs w:val="28"/>
        </w:rPr>
        <w:t>млн</w:t>
      </w:r>
      <w:r w:rsidRPr="00145F9E">
        <w:rPr>
          <w:sz w:val="28"/>
          <w:szCs w:val="28"/>
        </w:rPr>
        <w:t>. рублей</w:t>
      </w:r>
      <w:r w:rsidR="00F17CE7">
        <w:rPr>
          <w:sz w:val="28"/>
          <w:szCs w:val="28"/>
        </w:rPr>
        <w:t xml:space="preserve"> – </w:t>
      </w:r>
      <w:r w:rsidR="00C2100E">
        <w:rPr>
          <w:sz w:val="28"/>
          <w:szCs w:val="28"/>
        </w:rPr>
        <w:t>101,619</w:t>
      </w:r>
      <w:r w:rsidR="00F17CE7">
        <w:rPr>
          <w:sz w:val="28"/>
          <w:szCs w:val="28"/>
        </w:rPr>
        <w:t>% от прогноза</w:t>
      </w:r>
      <w:r w:rsidR="00363B34">
        <w:rPr>
          <w:sz w:val="28"/>
          <w:szCs w:val="28"/>
        </w:rPr>
        <w:t>.</w:t>
      </w:r>
    </w:p>
    <w:p w:rsidR="00306408" w:rsidRPr="00145F9E" w:rsidRDefault="006C7155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Оборот общественного питания включает стоимость проданной населению собственной кулинарной продукции, а также покупных товаров</w:t>
      </w:r>
      <w:r w:rsidR="00306408" w:rsidRPr="00145F9E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для организации питания различных контингентов населения. </w:t>
      </w:r>
      <w:r w:rsidR="00306408" w:rsidRPr="00145F9E">
        <w:rPr>
          <w:sz w:val="28"/>
          <w:szCs w:val="28"/>
        </w:rPr>
        <w:t xml:space="preserve">Оборот общественного питания </w:t>
      </w:r>
      <w:r w:rsidR="00363B34">
        <w:rPr>
          <w:sz w:val="28"/>
          <w:szCs w:val="28"/>
        </w:rPr>
        <w:t xml:space="preserve">в </w:t>
      </w:r>
      <w:r w:rsidR="00306408" w:rsidRPr="00145F9E">
        <w:rPr>
          <w:sz w:val="28"/>
          <w:szCs w:val="28"/>
        </w:rPr>
        <w:t>201</w:t>
      </w:r>
      <w:r w:rsidR="00D738FB">
        <w:rPr>
          <w:sz w:val="28"/>
          <w:szCs w:val="28"/>
        </w:rPr>
        <w:t>9</w:t>
      </w:r>
      <w:r w:rsidR="00306408" w:rsidRPr="00145F9E">
        <w:rPr>
          <w:sz w:val="28"/>
          <w:szCs w:val="28"/>
        </w:rPr>
        <w:t xml:space="preserve"> го</w:t>
      </w:r>
      <w:r w:rsidR="00363B34">
        <w:rPr>
          <w:sz w:val="28"/>
          <w:szCs w:val="28"/>
        </w:rPr>
        <w:t>ду</w:t>
      </w:r>
      <w:r w:rsidR="00306408" w:rsidRPr="00145F9E">
        <w:rPr>
          <w:sz w:val="28"/>
          <w:szCs w:val="28"/>
        </w:rPr>
        <w:t xml:space="preserve"> состави</w:t>
      </w:r>
      <w:r w:rsidR="00363B34">
        <w:rPr>
          <w:sz w:val="28"/>
          <w:szCs w:val="28"/>
        </w:rPr>
        <w:t>л 2,</w:t>
      </w:r>
      <w:r w:rsidR="00021A93">
        <w:rPr>
          <w:sz w:val="28"/>
          <w:szCs w:val="28"/>
        </w:rPr>
        <w:t>243</w:t>
      </w:r>
      <w:r w:rsidR="00306408" w:rsidRPr="00145F9E">
        <w:rPr>
          <w:sz w:val="28"/>
          <w:szCs w:val="28"/>
        </w:rPr>
        <w:t xml:space="preserve"> </w:t>
      </w:r>
      <w:r w:rsidR="00363B34">
        <w:rPr>
          <w:sz w:val="28"/>
          <w:szCs w:val="28"/>
        </w:rPr>
        <w:t>млн.руб. или 10</w:t>
      </w:r>
      <w:r w:rsidR="00021A93">
        <w:rPr>
          <w:sz w:val="28"/>
          <w:szCs w:val="28"/>
        </w:rPr>
        <w:t>1,955</w:t>
      </w:r>
      <w:r w:rsidR="00363B34">
        <w:rPr>
          <w:sz w:val="28"/>
          <w:szCs w:val="28"/>
        </w:rPr>
        <w:t xml:space="preserve"> % к прогнозу.</w:t>
      </w:r>
      <w:r w:rsidR="00306408" w:rsidRPr="00145F9E">
        <w:rPr>
          <w:sz w:val="28"/>
          <w:szCs w:val="28"/>
        </w:rPr>
        <w:t xml:space="preserve"> Рост оборота </w:t>
      </w:r>
      <w:r w:rsidR="00363B34">
        <w:rPr>
          <w:sz w:val="28"/>
          <w:szCs w:val="28"/>
        </w:rPr>
        <w:t>произошел</w:t>
      </w:r>
      <w:r w:rsidR="00306408" w:rsidRPr="00145F9E">
        <w:rPr>
          <w:sz w:val="28"/>
          <w:szCs w:val="28"/>
        </w:rPr>
        <w:t xml:space="preserve"> за</w:t>
      </w:r>
      <w:r w:rsidR="00363B34">
        <w:rPr>
          <w:sz w:val="28"/>
          <w:szCs w:val="28"/>
        </w:rPr>
        <w:t xml:space="preserve"> счет</w:t>
      </w:r>
      <w:r w:rsidR="00306408" w:rsidRPr="00145F9E">
        <w:rPr>
          <w:sz w:val="28"/>
          <w:szCs w:val="28"/>
        </w:rPr>
        <w:t xml:space="preserve"> расширения сети</w:t>
      </w:r>
      <w:r w:rsidR="00A83DDA" w:rsidRPr="00145F9E">
        <w:rPr>
          <w:sz w:val="28"/>
          <w:szCs w:val="28"/>
        </w:rPr>
        <w:t xml:space="preserve"> предприятий общественного питания, отвечающих спросу населения.</w:t>
      </w:r>
    </w:p>
    <w:p w:rsidR="006E4C79" w:rsidRDefault="009E06B4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Основная доля рынка </w:t>
      </w:r>
      <w:r w:rsidR="001D7894">
        <w:rPr>
          <w:sz w:val="28"/>
          <w:szCs w:val="28"/>
        </w:rPr>
        <w:t xml:space="preserve">платных </w:t>
      </w:r>
      <w:r w:rsidRPr="00145F9E">
        <w:rPr>
          <w:sz w:val="28"/>
          <w:szCs w:val="28"/>
        </w:rPr>
        <w:t>услуг, как и в прежние годы, будут играть услуги жилищно-коммунального комплекса.</w:t>
      </w:r>
      <w:r w:rsidR="00021A93">
        <w:rPr>
          <w:sz w:val="28"/>
          <w:szCs w:val="28"/>
        </w:rPr>
        <w:t xml:space="preserve"> </w:t>
      </w:r>
      <w:r w:rsidR="006C7155" w:rsidRPr="00145F9E">
        <w:rPr>
          <w:sz w:val="28"/>
          <w:szCs w:val="28"/>
        </w:rPr>
        <w:t>За 201</w:t>
      </w:r>
      <w:r w:rsidR="00021A93">
        <w:rPr>
          <w:sz w:val="28"/>
          <w:szCs w:val="28"/>
        </w:rPr>
        <w:t>9</w:t>
      </w:r>
      <w:r w:rsidR="006C7155" w:rsidRPr="00145F9E">
        <w:rPr>
          <w:sz w:val="28"/>
          <w:szCs w:val="28"/>
        </w:rPr>
        <w:t xml:space="preserve"> г. населению нашего поселения оказано платных услуг на </w:t>
      </w:r>
      <w:r w:rsidR="00021A93">
        <w:rPr>
          <w:sz w:val="28"/>
          <w:szCs w:val="28"/>
        </w:rPr>
        <w:t>уровне прогноза.</w:t>
      </w:r>
    </w:p>
    <w:p w:rsidR="00021A93" w:rsidRDefault="00021A93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отдохнувших на территории поселения в 2019 году составило 831 человек, что составляет 92,333 % к прогнозу.</w:t>
      </w:r>
    </w:p>
    <w:p w:rsidR="00F3456A" w:rsidRPr="00145F9E" w:rsidRDefault="00774C82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услуг транспорта в 2019 году составил 90 млн.руб., 109,756  % к прогнозу. </w:t>
      </w:r>
    </w:p>
    <w:p w:rsidR="00DB091B" w:rsidRPr="00752F6B" w:rsidRDefault="00CC76F1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Инвестиции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CC76F1" w:rsidRDefault="00DB091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Инвестиционное развитие </w:t>
      </w:r>
      <w:r w:rsidR="001D7894">
        <w:rPr>
          <w:sz w:val="28"/>
          <w:szCs w:val="28"/>
        </w:rPr>
        <w:t xml:space="preserve">Курчанского сельского поселения Темрюкского района </w:t>
      </w:r>
      <w:r w:rsidRPr="00145F9E">
        <w:rPr>
          <w:sz w:val="28"/>
          <w:szCs w:val="28"/>
        </w:rPr>
        <w:t xml:space="preserve"> является одним из важнейших на сегодняшний день приоритетов. Администрацией поселения ведется работа по привлечению инвестиций в экономику поселения. Строительство новых предприятий, объектов потребительской сферы, реконструкция действующих производств позволят </w:t>
      </w:r>
      <w:r w:rsidR="001D7894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создавать в поселении новые рабочие места, увеличивать поступления налогов в бюджеты всех уровней, а также решать целый ряд других задач.</w:t>
      </w:r>
    </w:p>
    <w:p w:rsidR="001607D5" w:rsidRDefault="00DB091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В 201</w:t>
      </w:r>
      <w:r w:rsidR="00F06631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году общий объем инвестиций за счет всех источников финансирования</w:t>
      </w:r>
      <w:r w:rsidR="00E93B72" w:rsidRPr="00145F9E">
        <w:rPr>
          <w:sz w:val="28"/>
          <w:szCs w:val="28"/>
        </w:rPr>
        <w:t xml:space="preserve"> составил </w:t>
      </w:r>
      <w:r w:rsidR="00634D49">
        <w:rPr>
          <w:sz w:val="28"/>
          <w:szCs w:val="28"/>
        </w:rPr>
        <w:t>690,706</w:t>
      </w:r>
      <w:r w:rsidR="00E93B72" w:rsidRPr="00145F9E">
        <w:rPr>
          <w:sz w:val="28"/>
          <w:szCs w:val="28"/>
        </w:rPr>
        <w:t xml:space="preserve"> млн.</w:t>
      </w:r>
      <w:r w:rsidR="003A247E">
        <w:rPr>
          <w:sz w:val="28"/>
          <w:szCs w:val="28"/>
        </w:rPr>
        <w:t xml:space="preserve"> </w:t>
      </w:r>
      <w:r w:rsidR="00E93B72" w:rsidRPr="00145F9E">
        <w:rPr>
          <w:sz w:val="28"/>
          <w:szCs w:val="28"/>
        </w:rPr>
        <w:t>руб.</w:t>
      </w:r>
      <w:r w:rsidR="00F3456A">
        <w:rPr>
          <w:sz w:val="28"/>
          <w:szCs w:val="28"/>
        </w:rPr>
        <w:t xml:space="preserve"> </w:t>
      </w:r>
      <w:r w:rsidR="003A247E">
        <w:rPr>
          <w:sz w:val="28"/>
          <w:szCs w:val="28"/>
        </w:rPr>
        <w:t>в том</w:t>
      </w:r>
      <w:r w:rsidR="001607D5">
        <w:rPr>
          <w:sz w:val="28"/>
          <w:szCs w:val="28"/>
        </w:rPr>
        <w:t xml:space="preserve"> числе:</w:t>
      </w:r>
    </w:p>
    <w:p w:rsidR="002A567B" w:rsidRDefault="001607D5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 счет средств бюджета поселения</w:t>
      </w:r>
      <w:r w:rsidR="003A24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83E91">
        <w:rPr>
          <w:sz w:val="28"/>
          <w:szCs w:val="28"/>
        </w:rPr>
        <w:t>0,600</w:t>
      </w:r>
      <w:r w:rsidR="002A567B">
        <w:rPr>
          <w:sz w:val="28"/>
          <w:szCs w:val="28"/>
        </w:rPr>
        <w:t xml:space="preserve"> </w:t>
      </w:r>
      <w:r w:rsidR="00A83E91">
        <w:rPr>
          <w:sz w:val="28"/>
          <w:szCs w:val="28"/>
        </w:rPr>
        <w:t>млн</w:t>
      </w:r>
      <w:r w:rsidR="002A567B">
        <w:rPr>
          <w:sz w:val="28"/>
          <w:szCs w:val="28"/>
        </w:rPr>
        <w:t xml:space="preserve">. рублей; </w:t>
      </w:r>
    </w:p>
    <w:p w:rsidR="00A83E91" w:rsidRDefault="002A567B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организациями, находящимися на территории </w:t>
      </w:r>
      <w:r w:rsidR="006D6AED">
        <w:rPr>
          <w:sz w:val="28"/>
          <w:szCs w:val="28"/>
        </w:rPr>
        <w:t xml:space="preserve">поселения (без субъектов малого предпринимательства) – </w:t>
      </w:r>
      <w:r w:rsidR="00A83E91">
        <w:rPr>
          <w:sz w:val="28"/>
          <w:szCs w:val="28"/>
        </w:rPr>
        <w:t>688,430</w:t>
      </w:r>
      <w:r w:rsidR="006D6AED">
        <w:rPr>
          <w:sz w:val="28"/>
          <w:szCs w:val="28"/>
        </w:rPr>
        <w:t xml:space="preserve"> </w:t>
      </w:r>
      <w:r w:rsidR="00A83E91">
        <w:rPr>
          <w:sz w:val="28"/>
          <w:szCs w:val="28"/>
        </w:rPr>
        <w:t>млн.рублей</w:t>
      </w:r>
      <w:r w:rsidR="00556A0C">
        <w:rPr>
          <w:sz w:val="28"/>
          <w:szCs w:val="28"/>
        </w:rPr>
        <w:t>, в</w:t>
      </w:r>
      <w:r w:rsidR="00A83E91">
        <w:rPr>
          <w:sz w:val="28"/>
          <w:szCs w:val="28"/>
        </w:rPr>
        <w:t xml:space="preserve"> том числе инвестиции ООО «НК «Приазовнефть» составляют </w:t>
      </w:r>
      <w:r w:rsidR="00556A0C">
        <w:rPr>
          <w:sz w:val="28"/>
          <w:szCs w:val="28"/>
        </w:rPr>
        <w:t>676,5 млн.руб.;</w:t>
      </w:r>
    </w:p>
    <w:p w:rsidR="008F6F9E" w:rsidRDefault="006D6AED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организациями</w:t>
      </w:r>
      <w:r w:rsidR="000E5B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формы </w:t>
      </w:r>
      <w:r w:rsidR="000E5B91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="008F6F9E">
        <w:rPr>
          <w:sz w:val="28"/>
          <w:szCs w:val="28"/>
        </w:rPr>
        <w:t xml:space="preserve"> – </w:t>
      </w:r>
      <w:r w:rsidR="00A83E91">
        <w:rPr>
          <w:sz w:val="28"/>
          <w:szCs w:val="28"/>
        </w:rPr>
        <w:t>1,676</w:t>
      </w:r>
      <w:r w:rsidR="008F6F9E">
        <w:rPr>
          <w:sz w:val="28"/>
          <w:szCs w:val="28"/>
        </w:rPr>
        <w:t xml:space="preserve"> </w:t>
      </w:r>
      <w:r w:rsidR="00A83E91">
        <w:rPr>
          <w:sz w:val="28"/>
          <w:szCs w:val="28"/>
        </w:rPr>
        <w:t>млн</w:t>
      </w:r>
      <w:r w:rsidR="008F6F9E">
        <w:rPr>
          <w:sz w:val="28"/>
          <w:szCs w:val="28"/>
        </w:rPr>
        <w:t>.руб.</w:t>
      </w:r>
    </w:p>
    <w:p w:rsidR="006E4C79" w:rsidRDefault="00F3456A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отсутствием данных, </w:t>
      </w:r>
      <w:r w:rsidR="003A247E">
        <w:rPr>
          <w:sz w:val="28"/>
          <w:szCs w:val="28"/>
        </w:rPr>
        <w:t>о</w:t>
      </w:r>
      <w:r>
        <w:rPr>
          <w:sz w:val="28"/>
          <w:szCs w:val="28"/>
        </w:rPr>
        <w:t>бъем инвестиций на 201</w:t>
      </w:r>
      <w:r w:rsidR="00774C82">
        <w:rPr>
          <w:sz w:val="28"/>
          <w:szCs w:val="28"/>
        </w:rPr>
        <w:t>9</w:t>
      </w:r>
      <w:r>
        <w:rPr>
          <w:sz w:val="28"/>
          <w:szCs w:val="28"/>
        </w:rPr>
        <w:t xml:space="preserve"> год не прогнозировался.</w:t>
      </w:r>
    </w:p>
    <w:p w:rsidR="001D7894" w:rsidRDefault="001D7894" w:rsidP="00145F9E">
      <w:pPr>
        <w:ind w:firstLine="851"/>
        <w:jc w:val="center"/>
        <w:rPr>
          <w:sz w:val="28"/>
          <w:szCs w:val="28"/>
        </w:rPr>
      </w:pPr>
    </w:p>
    <w:p w:rsidR="007469BF" w:rsidRPr="00752F6B" w:rsidRDefault="00CC76F1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Малое предпринимательство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97725E" w:rsidRDefault="007469BF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На конец  201</w:t>
      </w:r>
      <w:r w:rsidR="00556A0C">
        <w:rPr>
          <w:sz w:val="28"/>
          <w:szCs w:val="28"/>
        </w:rPr>
        <w:t>9</w:t>
      </w:r>
      <w:r w:rsidRPr="00145F9E">
        <w:rPr>
          <w:sz w:val="28"/>
          <w:szCs w:val="28"/>
        </w:rPr>
        <w:t xml:space="preserve"> года количество субъектов малого предпринимательства составило </w:t>
      </w:r>
      <w:r w:rsidR="00DD0450">
        <w:rPr>
          <w:sz w:val="28"/>
          <w:szCs w:val="28"/>
        </w:rPr>
        <w:t>3</w:t>
      </w:r>
      <w:r w:rsidR="00556A0C">
        <w:rPr>
          <w:sz w:val="28"/>
          <w:szCs w:val="28"/>
        </w:rPr>
        <w:t>31</w:t>
      </w:r>
      <w:r w:rsidRPr="00145F9E">
        <w:rPr>
          <w:sz w:val="28"/>
          <w:szCs w:val="28"/>
        </w:rPr>
        <w:t xml:space="preserve"> единиц</w:t>
      </w:r>
      <w:r w:rsidR="00556A0C">
        <w:rPr>
          <w:sz w:val="28"/>
          <w:szCs w:val="28"/>
        </w:rPr>
        <w:t xml:space="preserve"> – 82,134% к прогнозу на 2019 год</w:t>
      </w:r>
      <w:r w:rsidR="0097725E">
        <w:rPr>
          <w:sz w:val="28"/>
          <w:szCs w:val="28"/>
        </w:rPr>
        <w:t xml:space="preserve">. Численность занятых работников  - </w:t>
      </w:r>
      <w:r w:rsidR="00556A0C">
        <w:rPr>
          <w:sz w:val="28"/>
          <w:szCs w:val="28"/>
        </w:rPr>
        <w:t>523</w:t>
      </w:r>
      <w:r w:rsidR="0097725E">
        <w:rPr>
          <w:sz w:val="28"/>
          <w:szCs w:val="28"/>
        </w:rPr>
        <w:t xml:space="preserve"> человек</w:t>
      </w:r>
      <w:r w:rsidR="00556A0C">
        <w:rPr>
          <w:sz w:val="28"/>
          <w:szCs w:val="28"/>
        </w:rPr>
        <w:t xml:space="preserve"> – 92,24 % к прогнозу на 2019 год.</w:t>
      </w:r>
    </w:p>
    <w:p w:rsidR="00D73B80" w:rsidRPr="00752F6B" w:rsidRDefault="00D73B80" w:rsidP="00D73B80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lastRenderedPageBreak/>
        <w:t>Налоговый потенциал</w:t>
      </w:r>
    </w:p>
    <w:p w:rsidR="00D73B80" w:rsidRDefault="00D73B80" w:rsidP="00D73B80">
      <w:pPr>
        <w:ind w:firstLine="851"/>
        <w:jc w:val="center"/>
        <w:rPr>
          <w:b/>
          <w:sz w:val="28"/>
          <w:szCs w:val="28"/>
        </w:rPr>
      </w:pPr>
    </w:p>
    <w:p w:rsidR="00D73B80" w:rsidRDefault="00D73B80" w:rsidP="00D73B8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B5AFC">
        <w:rPr>
          <w:sz w:val="28"/>
          <w:szCs w:val="28"/>
        </w:rPr>
        <w:t xml:space="preserve">Налоговый потенциал поселения - оценка расчетных налоговых доходов, которые могут быть получены бюджетом поселения  по налоговым источникам, закрепленным Бюджетным кодексом Российской Федерации и бюджетным законодательством </w:t>
      </w:r>
      <w:r>
        <w:rPr>
          <w:sz w:val="28"/>
          <w:szCs w:val="28"/>
        </w:rPr>
        <w:t>Краснодарского края</w:t>
      </w:r>
      <w:r w:rsidRPr="00EB5AFC">
        <w:rPr>
          <w:sz w:val="28"/>
          <w:szCs w:val="28"/>
        </w:rPr>
        <w:t xml:space="preserve"> за поселением  исходя из уровня развития и структуры экономики и налоговой базы, налоговых источников, закрепленных за поселением</w:t>
      </w:r>
      <w:r>
        <w:rPr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в разрезе отдельных видов налогов исходя</w:t>
      </w:r>
      <w:r>
        <w:rPr>
          <w:color w:val="000000"/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из потенциально возможной</w:t>
      </w:r>
      <w:r>
        <w:rPr>
          <w:color w:val="000000"/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базы налогообложения, нормативов отчислений от налогов в</w:t>
      </w:r>
      <w:r>
        <w:rPr>
          <w:color w:val="000000"/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 xml:space="preserve"> П</w:t>
      </w:r>
      <w:r w:rsidRPr="00EB5AFC">
        <w:rPr>
          <w:color w:val="000000"/>
          <w:sz w:val="28"/>
          <w:szCs w:val="28"/>
        </w:rPr>
        <w:t>оселени</w:t>
      </w:r>
      <w:r>
        <w:rPr>
          <w:color w:val="000000"/>
          <w:sz w:val="28"/>
          <w:szCs w:val="28"/>
        </w:rPr>
        <w:t>я в соответствии с Налоговым Кодексом Российской Федерации</w:t>
      </w:r>
      <w:r w:rsidRPr="00EB5AFC">
        <w:rPr>
          <w:color w:val="000000"/>
          <w:sz w:val="28"/>
          <w:szCs w:val="28"/>
        </w:rPr>
        <w:t>.</w:t>
      </w:r>
    </w:p>
    <w:p w:rsidR="00D73B80" w:rsidRDefault="00D73B80" w:rsidP="00D73B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налогового потенциала по налогу на доходы физических лиц (НДФЛ) рассчитывается исходя из НДФЛ, исчисленного от дохода физических лиц. Норматив отчислений в бюджет поселения в 201</w:t>
      </w:r>
      <w:r w:rsidR="00556A0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составляет 1</w:t>
      </w:r>
      <w:r w:rsidR="00556A0C">
        <w:rPr>
          <w:sz w:val="28"/>
          <w:szCs w:val="28"/>
        </w:rPr>
        <w:t>4</w:t>
      </w:r>
      <w:r>
        <w:rPr>
          <w:sz w:val="28"/>
          <w:szCs w:val="28"/>
        </w:rPr>
        <w:t>%.</w:t>
      </w:r>
    </w:p>
    <w:p w:rsidR="00D73B80" w:rsidRPr="00823C34" w:rsidRDefault="00D73B80" w:rsidP="00556A0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3C34">
        <w:rPr>
          <w:color w:val="000000"/>
          <w:sz w:val="28"/>
          <w:szCs w:val="28"/>
        </w:rPr>
        <w:t>налог на доходы физических лиц</w:t>
      </w:r>
      <w:r>
        <w:rPr>
          <w:color w:val="000000"/>
          <w:sz w:val="28"/>
          <w:szCs w:val="28"/>
        </w:rPr>
        <w:t xml:space="preserve"> </w:t>
      </w:r>
      <w:r w:rsidR="00556A0C">
        <w:rPr>
          <w:color w:val="000000"/>
          <w:sz w:val="28"/>
          <w:szCs w:val="28"/>
        </w:rPr>
        <w:t>5,524</w:t>
      </w:r>
      <w:r>
        <w:rPr>
          <w:color w:val="000000"/>
          <w:sz w:val="28"/>
          <w:szCs w:val="28"/>
        </w:rPr>
        <w:t xml:space="preserve"> млн.руб. – </w:t>
      </w:r>
      <w:r w:rsidR="000E2BAA">
        <w:rPr>
          <w:color w:val="000000"/>
          <w:sz w:val="28"/>
          <w:szCs w:val="28"/>
        </w:rPr>
        <w:t>1</w:t>
      </w:r>
      <w:r w:rsidR="00556A0C">
        <w:rPr>
          <w:color w:val="000000"/>
          <w:sz w:val="28"/>
          <w:szCs w:val="28"/>
        </w:rPr>
        <w:t>13,058</w:t>
      </w:r>
      <w:r>
        <w:rPr>
          <w:color w:val="000000"/>
          <w:sz w:val="28"/>
          <w:szCs w:val="28"/>
        </w:rPr>
        <w:t xml:space="preserve"> % от </w:t>
      </w:r>
      <w:r w:rsidR="00556A0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рогноза на 201</w:t>
      </w:r>
      <w:r w:rsidR="00556A0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Pr="00823C34">
        <w:rPr>
          <w:color w:val="000000"/>
          <w:sz w:val="28"/>
          <w:szCs w:val="28"/>
        </w:rPr>
        <w:t>;</w:t>
      </w:r>
    </w:p>
    <w:p w:rsidR="000E2BAA" w:rsidRDefault="000E2BAA" w:rsidP="000E2BAA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Показатель налогового потенциала по налогу на имущество физических лиц, поступающего в 201</w:t>
      </w:r>
      <w:r w:rsidR="00CC3EC2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году, рассчитывается по ставкам,</w:t>
      </w:r>
      <w:r w:rsidRPr="00685F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утвержденным </w:t>
      </w:r>
      <w:r w:rsidRPr="00B038E8">
        <w:rPr>
          <w:sz w:val="28"/>
          <w:szCs w:val="28"/>
        </w:rPr>
        <w:t xml:space="preserve">Решением </w:t>
      </w:r>
      <w:r w:rsidR="00B038E8" w:rsidRPr="00B038E8">
        <w:rPr>
          <w:sz w:val="28"/>
          <w:szCs w:val="28"/>
          <w:lang w:val="en-US"/>
        </w:rPr>
        <w:t>LIX</w:t>
      </w:r>
      <w:r w:rsidRPr="00B038E8">
        <w:rPr>
          <w:sz w:val="28"/>
          <w:szCs w:val="28"/>
        </w:rPr>
        <w:t xml:space="preserve"> сессии Совета Курчанского сельского поселения Темрюкского района  </w:t>
      </w:r>
      <w:r w:rsidRPr="00B038E8">
        <w:rPr>
          <w:sz w:val="28"/>
          <w:szCs w:val="28"/>
          <w:lang w:val="en-US"/>
        </w:rPr>
        <w:t>III</w:t>
      </w:r>
      <w:r w:rsidRPr="00B038E8">
        <w:rPr>
          <w:sz w:val="28"/>
          <w:szCs w:val="28"/>
        </w:rPr>
        <w:t xml:space="preserve"> созыва от  </w:t>
      </w:r>
      <w:r w:rsidR="00B038E8" w:rsidRPr="00B038E8">
        <w:rPr>
          <w:sz w:val="28"/>
          <w:szCs w:val="28"/>
        </w:rPr>
        <w:t>15 ноября 2017</w:t>
      </w:r>
      <w:r w:rsidRPr="00B038E8">
        <w:rPr>
          <w:sz w:val="28"/>
          <w:szCs w:val="28"/>
        </w:rPr>
        <w:t xml:space="preserve"> года № </w:t>
      </w:r>
      <w:r w:rsidR="00B038E8" w:rsidRPr="00B038E8">
        <w:rPr>
          <w:sz w:val="28"/>
          <w:szCs w:val="28"/>
        </w:rPr>
        <w:t>231</w:t>
      </w:r>
      <w:r w:rsidRPr="00B038E8">
        <w:rPr>
          <w:sz w:val="28"/>
          <w:szCs w:val="28"/>
        </w:rPr>
        <w:t xml:space="preserve"> исходя из </w:t>
      </w:r>
      <w:r w:rsidR="002D4557" w:rsidRPr="00B038E8">
        <w:rPr>
          <w:sz w:val="28"/>
          <w:szCs w:val="28"/>
        </w:rPr>
        <w:t>кадастровой</w:t>
      </w:r>
      <w:r>
        <w:rPr>
          <w:sz w:val="28"/>
          <w:szCs w:val="28"/>
        </w:rPr>
        <w:t xml:space="preserve"> стоимости объектов налогообложения. В бюджет Поселения зачисляется 100% от исчисленного налога.</w:t>
      </w:r>
    </w:p>
    <w:p w:rsidR="002D4557" w:rsidRPr="00823C34" w:rsidRDefault="002D4557" w:rsidP="002D4557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3C34">
        <w:rPr>
          <w:color w:val="000000"/>
          <w:sz w:val="28"/>
          <w:szCs w:val="28"/>
        </w:rPr>
        <w:t>налог на имущество физических лиц</w:t>
      </w:r>
      <w:r>
        <w:rPr>
          <w:color w:val="000000"/>
          <w:sz w:val="28"/>
          <w:szCs w:val="28"/>
        </w:rPr>
        <w:t xml:space="preserve"> </w:t>
      </w:r>
      <w:r w:rsidR="00CC3EC2">
        <w:rPr>
          <w:color w:val="000000"/>
          <w:sz w:val="28"/>
          <w:szCs w:val="28"/>
        </w:rPr>
        <w:t>4,</w:t>
      </w:r>
      <w:r w:rsidR="003F32A5">
        <w:rPr>
          <w:color w:val="000000"/>
          <w:sz w:val="28"/>
          <w:szCs w:val="28"/>
        </w:rPr>
        <w:t>3</w:t>
      </w:r>
      <w:r w:rsidR="001D7894">
        <w:rPr>
          <w:color w:val="000000"/>
          <w:sz w:val="28"/>
          <w:szCs w:val="28"/>
        </w:rPr>
        <w:t>5</w:t>
      </w:r>
      <w:r w:rsidR="00CC3EC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млн.руб. – </w:t>
      </w:r>
      <w:r w:rsidR="003F32A5">
        <w:rPr>
          <w:color w:val="000000"/>
          <w:sz w:val="28"/>
          <w:szCs w:val="28"/>
        </w:rPr>
        <w:t>223,243</w:t>
      </w:r>
      <w:r>
        <w:rPr>
          <w:color w:val="000000"/>
          <w:sz w:val="28"/>
          <w:szCs w:val="28"/>
        </w:rPr>
        <w:t xml:space="preserve"> %</w:t>
      </w:r>
      <w:r w:rsidRPr="00823C34">
        <w:rPr>
          <w:color w:val="000000"/>
          <w:sz w:val="28"/>
          <w:szCs w:val="28"/>
        </w:rPr>
        <w:t>;</w:t>
      </w:r>
    </w:p>
    <w:p w:rsidR="002D4557" w:rsidRDefault="00D73B80" w:rsidP="00D73B8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налогового потенциала по </w:t>
      </w:r>
      <w:r w:rsidRPr="00823C34">
        <w:rPr>
          <w:color w:val="000000"/>
          <w:sz w:val="28"/>
          <w:szCs w:val="28"/>
        </w:rPr>
        <w:t>един</w:t>
      </w:r>
      <w:r>
        <w:rPr>
          <w:color w:val="000000"/>
          <w:sz w:val="28"/>
          <w:szCs w:val="28"/>
        </w:rPr>
        <w:t>ому</w:t>
      </w:r>
      <w:r w:rsidRPr="00823C34">
        <w:rPr>
          <w:color w:val="000000"/>
          <w:sz w:val="28"/>
          <w:szCs w:val="28"/>
        </w:rPr>
        <w:t xml:space="preserve"> сельскохозяйственн</w:t>
      </w:r>
      <w:r>
        <w:rPr>
          <w:color w:val="000000"/>
          <w:sz w:val="28"/>
          <w:szCs w:val="28"/>
        </w:rPr>
        <w:t>ому</w:t>
      </w:r>
      <w:r w:rsidRPr="00823C34">
        <w:rPr>
          <w:color w:val="000000"/>
          <w:sz w:val="28"/>
          <w:szCs w:val="28"/>
        </w:rPr>
        <w:t xml:space="preserve"> налог</w:t>
      </w:r>
      <w:r>
        <w:rPr>
          <w:color w:val="000000"/>
          <w:sz w:val="28"/>
          <w:szCs w:val="28"/>
        </w:rPr>
        <w:t xml:space="preserve">у (ЕСХН) рассчитывается по нормативу 50% от суммы ЕСХН, исчисленного от доходов плательщиков налога по ставке, утвержденной </w:t>
      </w:r>
      <w:r>
        <w:rPr>
          <w:sz w:val="28"/>
          <w:szCs w:val="28"/>
        </w:rPr>
        <w:t xml:space="preserve">Налоговым Кодексом Российской Федерации. </w:t>
      </w:r>
    </w:p>
    <w:p w:rsidR="002D4557" w:rsidRPr="00823C34" w:rsidRDefault="002D4557" w:rsidP="002D4557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3C34">
        <w:rPr>
          <w:color w:val="000000"/>
          <w:sz w:val="28"/>
          <w:szCs w:val="28"/>
        </w:rPr>
        <w:t>единый сельскохозяйственный налог</w:t>
      </w:r>
      <w:r>
        <w:rPr>
          <w:color w:val="000000"/>
          <w:sz w:val="28"/>
          <w:szCs w:val="28"/>
        </w:rPr>
        <w:t xml:space="preserve"> 0,</w:t>
      </w:r>
      <w:r w:rsidR="00CC3EC2">
        <w:rPr>
          <w:color w:val="000000"/>
          <w:sz w:val="28"/>
          <w:szCs w:val="28"/>
        </w:rPr>
        <w:t>332</w:t>
      </w:r>
      <w:r>
        <w:rPr>
          <w:color w:val="000000"/>
          <w:sz w:val="28"/>
          <w:szCs w:val="28"/>
        </w:rPr>
        <w:t xml:space="preserve"> млн.руб. – </w:t>
      </w:r>
      <w:r w:rsidR="00CC3EC2">
        <w:rPr>
          <w:color w:val="000000"/>
          <w:sz w:val="28"/>
          <w:szCs w:val="28"/>
        </w:rPr>
        <w:t>192,777</w:t>
      </w:r>
      <w:r>
        <w:rPr>
          <w:color w:val="000000"/>
          <w:sz w:val="28"/>
          <w:szCs w:val="28"/>
        </w:rPr>
        <w:t xml:space="preserve"> %</w:t>
      </w:r>
      <w:r w:rsidRPr="00823C34">
        <w:rPr>
          <w:color w:val="000000"/>
          <w:sz w:val="28"/>
          <w:szCs w:val="28"/>
        </w:rPr>
        <w:t>;</w:t>
      </w:r>
    </w:p>
    <w:p w:rsidR="002D4557" w:rsidRDefault="00D73B80" w:rsidP="00D73B80">
      <w:pPr>
        <w:shd w:val="clear" w:color="auto" w:fill="FFFFFF"/>
        <w:ind w:firstLine="851"/>
        <w:jc w:val="both"/>
        <w:rPr>
          <w:sz w:val="28"/>
          <w:szCs w:val="28"/>
        </w:rPr>
      </w:pPr>
      <w:r w:rsidRPr="00041472">
        <w:rPr>
          <w:color w:val="000000"/>
          <w:sz w:val="28"/>
          <w:szCs w:val="28"/>
        </w:rPr>
        <w:t xml:space="preserve">Показатель налогового потенциала по земельному налогу с физических и юридических лиц рассчитывается по ставкам, утвержденным </w:t>
      </w:r>
      <w:r w:rsidRPr="00041472">
        <w:rPr>
          <w:sz w:val="28"/>
          <w:szCs w:val="28"/>
        </w:rPr>
        <w:t xml:space="preserve">Решением </w:t>
      </w:r>
      <w:r w:rsidRPr="00041472">
        <w:rPr>
          <w:sz w:val="28"/>
          <w:szCs w:val="28"/>
          <w:lang w:val="en-US"/>
        </w:rPr>
        <w:t>XXI</w:t>
      </w:r>
      <w:r w:rsidRPr="00041472">
        <w:rPr>
          <w:sz w:val="28"/>
          <w:szCs w:val="28"/>
        </w:rPr>
        <w:t xml:space="preserve"> сессии Совета Курчанского сельского поселения Темрюкского района </w:t>
      </w:r>
      <w:r w:rsidRPr="00041472">
        <w:rPr>
          <w:sz w:val="28"/>
          <w:szCs w:val="28"/>
          <w:lang w:val="en-US"/>
        </w:rPr>
        <w:t>III</w:t>
      </w:r>
      <w:r w:rsidRPr="00041472">
        <w:rPr>
          <w:sz w:val="28"/>
          <w:szCs w:val="28"/>
        </w:rPr>
        <w:t xml:space="preserve"> созыва от 12.11.2015 года № 83 в зависимости от категории земель и</w:t>
      </w:r>
      <w:r>
        <w:rPr>
          <w:sz w:val="28"/>
          <w:szCs w:val="28"/>
        </w:rPr>
        <w:t xml:space="preserve"> кадастровой стоимости земельного участка.</w:t>
      </w:r>
      <w:r w:rsidRPr="006242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Поселения зачисляется 100% от исчисленного налога. </w:t>
      </w:r>
    </w:p>
    <w:p w:rsidR="0097725E" w:rsidRDefault="0097725E" w:rsidP="0097725E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земельный налог </w:t>
      </w:r>
      <w:r w:rsidR="00CC3EC2">
        <w:rPr>
          <w:color w:val="000000"/>
          <w:sz w:val="28"/>
          <w:szCs w:val="28"/>
        </w:rPr>
        <w:t>5,572</w:t>
      </w:r>
      <w:r w:rsidR="002D45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млн.руб. – 1</w:t>
      </w:r>
      <w:r w:rsidR="00CC3EC2">
        <w:rPr>
          <w:color w:val="000000"/>
          <w:sz w:val="28"/>
          <w:szCs w:val="28"/>
        </w:rPr>
        <w:t>10,886</w:t>
      </w:r>
      <w:r w:rsidR="00851EF1">
        <w:rPr>
          <w:color w:val="000000"/>
          <w:sz w:val="28"/>
          <w:szCs w:val="28"/>
        </w:rPr>
        <w:t xml:space="preserve"> %</w:t>
      </w:r>
    </w:p>
    <w:p w:rsidR="00B038E8" w:rsidRDefault="00851EF1" w:rsidP="0097725E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  <w:r w:rsidR="00B038E8">
        <w:rPr>
          <w:color w:val="000000"/>
          <w:sz w:val="28"/>
          <w:szCs w:val="28"/>
        </w:rPr>
        <w:t xml:space="preserve"> </w:t>
      </w:r>
    </w:p>
    <w:p w:rsidR="00851EF1" w:rsidRDefault="00851EF1" w:rsidP="0097725E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="00CC3EC2">
        <w:rPr>
          <w:color w:val="000000"/>
          <w:sz w:val="28"/>
          <w:szCs w:val="28"/>
        </w:rPr>
        <w:t>юридических лиц</w:t>
      </w:r>
      <w:r>
        <w:rPr>
          <w:color w:val="000000"/>
          <w:sz w:val="28"/>
          <w:szCs w:val="28"/>
        </w:rPr>
        <w:t xml:space="preserve"> </w:t>
      </w:r>
      <w:r w:rsidR="00CC3EC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CC3EC2">
        <w:rPr>
          <w:color w:val="000000"/>
          <w:sz w:val="28"/>
          <w:szCs w:val="28"/>
        </w:rPr>
        <w:t>1,857</w:t>
      </w:r>
      <w:r>
        <w:rPr>
          <w:color w:val="000000"/>
          <w:sz w:val="28"/>
          <w:szCs w:val="28"/>
        </w:rPr>
        <w:t xml:space="preserve"> млн.руб., с физических лиц – 3,</w:t>
      </w:r>
      <w:r w:rsidR="00CC3EC2">
        <w:rPr>
          <w:color w:val="000000"/>
          <w:sz w:val="28"/>
          <w:szCs w:val="28"/>
        </w:rPr>
        <w:t>715</w:t>
      </w:r>
      <w:r>
        <w:rPr>
          <w:color w:val="000000"/>
          <w:sz w:val="28"/>
          <w:szCs w:val="28"/>
        </w:rPr>
        <w:t xml:space="preserve"> млн.руб.</w:t>
      </w:r>
    </w:p>
    <w:p w:rsidR="006E4C79" w:rsidRPr="00145F9E" w:rsidRDefault="006E4C79" w:rsidP="00145F9E">
      <w:pPr>
        <w:ind w:firstLine="851"/>
        <w:jc w:val="both"/>
        <w:rPr>
          <w:sz w:val="28"/>
          <w:szCs w:val="28"/>
        </w:rPr>
      </w:pPr>
    </w:p>
    <w:p w:rsidR="008B5250" w:rsidRPr="00752F6B" w:rsidRDefault="00532F6A" w:rsidP="008B5250">
      <w:pPr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Развитие социальной сферы</w:t>
      </w:r>
    </w:p>
    <w:p w:rsidR="006E4C79" w:rsidRDefault="006E4C79" w:rsidP="008B5250">
      <w:pPr>
        <w:jc w:val="center"/>
        <w:rPr>
          <w:b/>
          <w:sz w:val="28"/>
          <w:szCs w:val="28"/>
        </w:rPr>
      </w:pPr>
    </w:p>
    <w:p w:rsidR="00615F25" w:rsidRPr="001A5DE3" w:rsidRDefault="00615F25" w:rsidP="008B5250">
      <w:pPr>
        <w:ind w:firstLine="851"/>
        <w:jc w:val="both"/>
        <w:rPr>
          <w:sz w:val="28"/>
          <w:szCs w:val="28"/>
        </w:rPr>
      </w:pPr>
      <w:r w:rsidRPr="001A5DE3">
        <w:rPr>
          <w:sz w:val="28"/>
          <w:szCs w:val="28"/>
        </w:rPr>
        <w:t>П</w:t>
      </w:r>
      <w:r w:rsidR="0089000F" w:rsidRPr="001A5DE3">
        <w:rPr>
          <w:sz w:val="28"/>
          <w:szCs w:val="28"/>
        </w:rPr>
        <w:t>оказател</w:t>
      </w:r>
      <w:r w:rsidRPr="001A5DE3">
        <w:rPr>
          <w:sz w:val="28"/>
          <w:szCs w:val="28"/>
        </w:rPr>
        <w:t>и</w:t>
      </w:r>
      <w:r w:rsidR="0089000F" w:rsidRPr="001A5DE3">
        <w:rPr>
          <w:sz w:val="28"/>
          <w:szCs w:val="28"/>
        </w:rPr>
        <w:t xml:space="preserve"> </w:t>
      </w:r>
      <w:r w:rsidRPr="001A5DE3">
        <w:rPr>
          <w:sz w:val="28"/>
          <w:szCs w:val="28"/>
        </w:rPr>
        <w:t xml:space="preserve">благоустройства и инфраструктурной обеспеченности населения </w:t>
      </w:r>
      <w:r w:rsidR="0089000F" w:rsidRPr="001A5DE3">
        <w:rPr>
          <w:sz w:val="28"/>
          <w:szCs w:val="28"/>
        </w:rPr>
        <w:t>указыва</w:t>
      </w:r>
      <w:r w:rsidRPr="001A5DE3">
        <w:rPr>
          <w:sz w:val="28"/>
          <w:szCs w:val="28"/>
        </w:rPr>
        <w:t>ю</w:t>
      </w:r>
      <w:r w:rsidR="0089000F" w:rsidRPr="001A5DE3">
        <w:rPr>
          <w:sz w:val="28"/>
          <w:szCs w:val="28"/>
        </w:rPr>
        <w:t>т на стабильное</w:t>
      </w:r>
      <w:r w:rsidR="00CE2A25" w:rsidRPr="001A5DE3">
        <w:rPr>
          <w:sz w:val="28"/>
          <w:szCs w:val="28"/>
        </w:rPr>
        <w:t xml:space="preserve"> </w:t>
      </w:r>
      <w:r w:rsidR="0089000F" w:rsidRPr="001A5DE3">
        <w:rPr>
          <w:sz w:val="28"/>
          <w:szCs w:val="28"/>
        </w:rPr>
        <w:t>развитие посе</w:t>
      </w:r>
      <w:r w:rsidRPr="001A5DE3">
        <w:rPr>
          <w:sz w:val="28"/>
          <w:szCs w:val="28"/>
        </w:rPr>
        <w:t>ления.</w:t>
      </w:r>
      <w:r w:rsidR="0089000F" w:rsidRPr="001A5DE3">
        <w:rPr>
          <w:sz w:val="28"/>
          <w:szCs w:val="28"/>
        </w:rPr>
        <w:t xml:space="preserve"> </w:t>
      </w:r>
    </w:p>
    <w:p w:rsidR="00B038E8" w:rsidRDefault="001A5DE3" w:rsidP="008B5250">
      <w:pPr>
        <w:ind w:firstLine="851"/>
        <w:jc w:val="both"/>
        <w:rPr>
          <w:sz w:val="28"/>
          <w:szCs w:val="28"/>
        </w:rPr>
      </w:pPr>
      <w:r w:rsidRPr="001A5DE3">
        <w:rPr>
          <w:sz w:val="28"/>
          <w:szCs w:val="28"/>
        </w:rPr>
        <w:t xml:space="preserve">Развитие социальной сферы </w:t>
      </w:r>
      <w:r w:rsidR="00B038E8">
        <w:rPr>
          <w:sz w:val="28"/>
          <w:szCs w:val="28"/>
        </w:rPr>
        <w:t>в 201</w:t>
      </w:r>
      <w:r w:rsidR="00CC3EC2">
        <w:rPr>
          <w:sz w:val="28"/>
          <w:szCs w:val="28"/>
        </w:rPr>
        <w:t>9</w:t>
      </w:r>
      <w:r w:rsidR="00B038E8">
        <w:rPr>
          <w:sz w:val="28"/>
          <w:szCs w:val="28"/>
        </w:rPr>
        <w:t xml:space="preserve"> году </w:t>
      </w:r>
      <w:r w:rsidRPr="001A5DE3">
        <w:rPr>
          <w:sz w:val="28"/>
          <w:szCs w:val="28"/>
        </w:rPr>
        <w:t>на территории поселения характери</w:t>
      </w:r>
      <w:r>
        <w:rPr>
          <w:sz w:val="28"/>
          <w:szCs w:val="28"/>
        </w:rPr>
        <w:t xml:space="preserve">зуется следующими показателями: </w:t>
      </w:r>
    </w:p>
    <w:p w:rsidR="00B038E8" w:rsidRDefault="00B038E8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A5DE3">
        <w:rPr>
          <w:sz w:val="28"/>
          <w:szCs w:val="28"/>
        </w:rPr>
        <w:t xml:space="preserve">численность детей в 4 детских дошкольных организации составила </w:t>
      </w:r>
      <w:r w:rsidR="00E85BF4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="00CC3EC2">
        <w:rPr>
          <w:sz w:val="28"/>
          <w:szCs w:val="28"/>
        </w:rPr>
        <w:t>6</w:t>
      </w:r>
      <w:r w:rsidR="001A5DE3">
        <w:rPr>
          <w:sz w:val="28"/>
          <w:szCs w:val="28"/>
        </w:rPr>
        <w:t xml:space="preserve"> детей </w:t>
      </w:r>
      <w:r>
        <w:rPr>
          <w:sz w:val="28"/>
          <w:szCs w:val="28"/>
        </w:rPr>
        <w:t xml:space="preserve">– </w:t>
      </w:r>
      <w:r w:rsidR="00CC3EC2">
        <w:rPr>
          <w:sz w:val="28"/>
          <w:szCs w:val="28"/>
        </w:rPr>
        <w:t>97,286</w:t>
      </w:r>
      <w:r>
        <w:rPr>
          <w:sz w:val="28"/>
          <w:szCs w:val="28"/>
        </w:rPr>
        <w:t xml:space="preserve"> % к прогнозу;</w:t>
      </w:r>
    </w:p>
    <w:p w:rsidR="001A5DE3" w:rsidRDefault="00EB6AF4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A5DE3">
        <w:rPr>
          <w:sz w:val="28"/>
          <w:szCs w:val="28"/>
        </w:rPr>
        <w:t xml:space="preserve">хват детей  в возрасте от 1-6 лет </w:t>
      </w:r>
      <w:r w:rsidR="00CC3EC2">
        <w:rPr>
          <w:sz w:val="28"/>
          <w:szCs w:val="28"/>
        </w:rPr>
        <w:t>56</w:t>
      </w:r>
      <w:r>
        <w:rPr>
          <w:sz w:val="28"/>
          <w:szCs w:val="28"/>
        </w:rPr>
        <w:t xml:space="preserve"> %</w:t>
      </w:r>
      <w:r w:rsidR="002E0E82">
        <w:rPr>
          <w:sz w:val="28"/>
          <w:szCs w:val="28"/>
        </w:rPr>
        <w:t xml:space="preserve"> или 96,552 % к показателям прогноза на 2019 год.</w:t>
      </w:r>
    </w:p>
    <w:p w:rsidR="002E0E82" w:rsidRDefault="002E0E82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2019 году в поселении работало 5 групп альтернативных моделей дошкольного образования.</w:t>
      </w:r>
    </w:p>
    <w:p w:rsidR="002E0E82" w:rsidRDefault="002E0E82" w:rsidP="002E0E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детей дошкольного возраста, находящихся в очереди в учреждениях дошкольного образования в 2019 году - 81 человек, что </w:t>
      </w:r>
      <w:r w:rsidR="00211DC7">
        <w:rPr>
          <w:sz w:val="28"/>
          <w:szCs w:val="28"/>
        </w:rPr>
        <w:t>ниже</w:t>
      </w:r>
      <w:r>
        <w:rPr>
          <w:sz w:val="28"/>
          <w:szCs w:val="28"/>
        </w:rPr>
        <w:t xml:space="preserve"> прогноз</w:t>
      </w:r>
      <w:r w:rsidR="00211DC7">
        <w:rPr>
          <w:sz w:val="28"/>
          <w:szCs w:val="28"/>
        </w:rPr>
        <w:t>а</w:t>
      </w:r>
      <w:r>
        <w:rPr>
          <w:sz w:val="28"/>
          <w:szCs w:val="28"/>
        </w:rPr>
        <w:t xml:space="preserve"> на </w:t>
      </w:r>
      <w:r w:rsidR="00211DC7">
        <w:rPr>
          <w:sz w:val="28"/>
          <w:szCs w:val="28"/>
        </w:rPr>
        <w:t>19,0</w:t>
      </w:r>
      <w:r>
        <w:rPr>
          <w:sz w:val="28"/>
          <w:szCs w:val="28"/>
        </w:rPr>
        <w:t xml:space="preserve"> %.</w:t>
      </w:r>
    </w:p>
    <w:p w:rsidR="00EB6AF4" w:rsidRDefault="001A5DE3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учащихся общеобразовательных школ </w:t>
      </w:r>
      <w:r w:rsidR="00EB6AF4">
        <w:rPr>
          <w:sz w:val="28"/>
          <w:szCs w:val="28"/>
        </w:rPr>
        <w:t>в 201</w:t>
      </w:r>
      <w:r w:rsidR="002E0E82">
        <w:rPr>
          <w:sz w:val="28"/>
          <w:szCs w:val="28"/>
        </w:rPr>
        <w:t>9</w:t>
      </w:r>
      <w:r w:rsidR="00EB6AF4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</w:t>
      </w:r>
      <w:r w:rsidR="00EB6AF4">
        <w:rPr>
          <w:sz w:val="28"/>
          <w:szCs w:val="28"/>
        </w:rPr>
        <w:t xml:space="preserve">ило </w:t>
      </w:r>
      <w:r>
        <w:rPr>
          <w:sz w:val="28"/>
          <w:szCs w:val="28"/>
        </w:rPr>
        <w:t xml:space="preserve"> 1</w:t>
      </w:r>
      <w:r w:rsidR="002E0E82">
        <w:rPr>
          <w:sz w:val="28"/>
          <w:szCs w:val="28"/>
        </w:rPr>
        <w:t>113</w:t>
      </w:r>
      <w:r>
        <w:rPr>
          <w:sz w:val="28"/>
          <w:szCs w:val="28"/>
        </w:rPr>
        <w:t xml:space="preserve"> человек</w:t>
      </w:r>
      <w:r w:rsidR="00EB6AF4">
        <w:rPr>
          <w:sz w:val="28"/>
          <w:szCs w:val="28"/>
        </w:rPr>
        <w:t>. Все дети обучаются в первую смену.</w:t>
      </w:r>
    </w:p>
    <w:p w:rsidR="005C5DF0" w:rsidRDefault="005C5DF0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11DC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о</w:t>
      </w:r>
      <w:r w:rsidR="001A5DE3">
        <w:rPr>
          <w:sz w:val="28"/>
          <w:szCs w:val="28"/>
        </w:rPr>
        <w:t>беспеченность населения спортивными сооружениями остается на уровне</w:t>
      </w:r>
      <w:r w:rsidR="00EB6AF4">
        <w:rPr>
          <w:sz w:val="28"/>
          <w:szCs w:val="28"/>
        </w:rPr>
        <w:t xml:space="preserve"> прогноза 1968 кв.м.на 1 тыс. населения. У</w:t>
      </w:r>
      <w:r w:rsidR="001A5DE3">
        <w:rPr>
          <w:sz w:val="28"/>
          <w:szCs w:val="28"/>
        </w:rPr>
        <w:t xml:space="preserve">дельный вес населения занимающегося спортом составляет </w:t>
      </w:r>
      <w:r w:rsidR="00211DC7">
        <w:rPr>
          <w:sz w:val="28"/>
          <w:szCs w:val="28"/>
        </w:rPr>
        <w:t>42,9</w:t>
      </w:r>
      <w:r w:rsidR="001A5DE3">
        <w:rPr>
          <w:sz w:val="28"/>
          <w:szCs w:val="28"/>
        </w:rPr>
        <w:t xml:space="preserve"> %</w:t>
      </w:r>
      <w:r w:rsidR="00211DC7">
        <w:rPr>
          <w:sz w:val="28"/>
          <w:szCs w:val="28"/>
        </w:rPr>
        <w:t>, на уровне прогноза на 2019 год.</w:t>
      </w:r>
    </w:p>
    <w:p w:rsidR="00B5694E" w:rsidRDefault="001A5DE3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запланированных показателей социально-культурной сферы в целом имеет положительную динамику. </w:t>
      </w:r>
    </w:p>
    <w:p w:rsidR="00211DC7" w:rsidRDefault="00B5694E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обеспеченности населения Поселения медицинскими услугами остается на уровне </w:t>
      </w:r>
      <w:r w:rsidR="005C5DF0">
        <w:rPr>
          <w:sz w:val="28"/>
          <w:szCs w:val="28"/>
        </w:rPr>
        <w:t>прогноза.</w:t>
      </w:r>
      <w:r w:rsidR="00211DC7">
        <w:rPr>
          <w:sz w:val="28"/>
          <w:szCs w:val="28"/>
        </w:rPr>
        <w:t xml:space="preserve"> Обеспеченность медицинским персоналом ниже прогнозных показателей и штатной потребности.</w:t>
      </w:r>
    </w:p>
    <w:p w:rsidR="00211DC7" w:rsidRDefault="005C5DF0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врачами</w:t>
      </w:r>
      <w:r w:rsidR="00211DC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по штату – </w:t>
      </w:r>
      <w:r w:rsidR="00211DC7">
        <w:rPr>
          <w:sz w:val="28"/>
          <w:szCs w:val="28"/>
        </w:rPr>
        <w:t>9</w:t>
      </w:r>
      <w:r>
        <w:rPr>
          <w:sz w:val="28"/>
          <w:szCs w:val="28"/>
        </w:rPr>
        <w:t xml:space="preserve"> шт.ед., фактически </w:t>
      </w:r>
      <w:r w:rsidR="00211DC7">
        <w:rPr>
          <w:sz w:val="28"/>
          <w:szCs w:val="28"/>
        </w:rPr>
        <w:t>7</w:t>
      </w:r>
      <w:r w:rsidR="00FA591A">
        <w:rPr>
          <w:sz w:val="28"/>
          <w:szCs w:val="28"/>
        </w:rPr>
        <w:t>.</w:t>
      </w:r>
    </w:p>
    <w:p w:rsidR="00FA591A" w:rsidRDefault="00FA591A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Средний медицинский персонал: по штату -</w:t>
      </w:r>
      <w:r w:rsidR="00211DC7">
        <w:rPr>
          <w:sz w:val="28"/>
          <w:szCs w:val="28"/>
        </w:rPr>
        <w:t>21</w:t>
      </w:r>
      <w:r>
        <w:rPr>
          <w:sz w:val="28"/>
          <w:szCs w:val="28"/>
        </w:rPr>
        <w:t xml:space="preserve"> шт.ед., факт </w:t>
      </w:r>
      <w:r w:rsidR="00211DC7">
        <w:rPr>
          <w:sz w:val="28"/>
          <w:szCs w:val="28"/>
        </w:rPr>
        <w:t>18</w:t>
      </w:r>
      <w:r>
        <w:rPr>
          <w:sz w:val="28"/>
          <w:szCs w:val="28"/>
        </w:rPr>
        <w:t>. Обеспеченность населения больничными койками – 1,7 коек дневного стационара на 10 тыс.населения (2 больничных койки)</w:t>
      </w:r>
      <w:r w:rsidR="00211DC7">
        <w:rPr>
          <w:sz w:val="28"/>
          <w:szCs w:val="28"/>
        </w:rPr>
        <w:t>.</w:t>
      </w:r>
    </w:p>
    <w:p w:rsidR="006E4C79" w:rsidRPr="008C61C9" w:rsidRDefault="008C61C9" w:rsidP="001A5DE3">
      <w:pPr>
        <w:ind w:firstLine="851"/>
        <w:jc w:val="both"/>
        <w:rPr>
          <w:sz w:val="28"/>
          <w:szCs w:val="28"/>
        </w:rPr>
      </w:pPr>
      <w:r w:rsidRPr="008C61C9">
        <w:rPr>
          <w:sz w:val="28"/>
          <w:szCs w:val="28"/>
        </w:rPr>
        <w:t>Ввод в действие индивидуальных жилых домов на территории поселения за 2019 год составляет 1,719 тыс.кв.м. общей площади</w:t>
      </w:r>
      <w:r>
        <w:rPr>
          <w:sz w:val="28"/>
          <w:szCs w:val="28"/>
        </w:rPr>
        <w:t>.</w:t>
      </w:r>
    </w:p>
    <w:p w:rsidR="008C61C9" w:rsidRDefault="008C61C9" w:rsidP="001A5DE3">
      <w:pPr>
        <w:ind w:firstLine="851"/>
        <w:jc w:val="both"/>
        <w:rPr>
          <w:sz w:val="28"/>
          <w:szCs w:val="28"/>
        </w:rPr>
      </w:pPr>
    </w:p>
    <w:p w:rsidR="00FF46A6" w:rsidRPr="00752F6B" w:rsidRDefault="00FF46A6" w:rsidP="00FF46A6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Организации и предприятия, зарег</w:t>
      </w:r>
      <w:r w:rsidR="001F1B61">
        <w:rPr>
          <w:sz w:val="28"/>
          <w:szCs w:val="28"/>
        </w:rPr>
        <w:t>и</w:t>
      </w:r>
      <w:r w:rsidRPr="00752F6B">
        <w:rPr>
          <w:sz w:val="28"/>
          <w:szCs w:val="28"/>
        </w:rPr>
        <w:t>стрированны</w:t>
      </w:r>
      <w:r w:rsidR="000E5B91">
        <w:rPr>
          <w:sz w:val="28"/>
          <w:szCs w:val="28"/>
        </w:rPr>
        <w:t>е</w:t>
      </w:r>
    </w:p>
    <w:p w:rsidR="00FF46A6" w:rsidRPr="00752F6B" w:rsidRDefault="00FF46A6" w:rsidP="00FF46A6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 xml:space="preserve"> на территории поселения</w:t>
      </w:r>
    </w:p>
    <w:p w:rsidR="00FF46A6" w:rsidRDefault="00FF46A6" w:rsidP="00FF46A6">
      <w:pPr>
        <w:ind w:firstLine="851"/>
        <w:rPr>
          <w:b/>
          <w:sz w:val="28"/>
          <w:szCs w:val="28"/>
        </w:rPr>
      </w:pPr>
    </w:p>
    <w:p w:rsidR="00FF46A6" w:rsidRDefault="00FF46A6" w:rsidP="00FF46A6">
      <w:pPr>
        <w:ind w:firstLine="851"/>
        <w:jc w:val="both"/>
        <w:rPr>
          <w:sz w:val="28"/>
          <w:szCs w:val="28"/>
        </w:rPr>
      </w:pPr>
      <w:r w:rsidRPr="00FF46A6">
        <w:rPr>
          <w:sz w:val="28"/>
          <w:szCs w:val="28"/>
        </w:rPr>
        <w:t>На территории поселения зарег</w:t>
      </w:r>
      <w:r w:rsidR="009F4AA5">
        <w:rPr>
          <w:sz w:val="28"/>
          <w:szCs w:val="28"/>
        </w:rPr>
        <w:t>и</w:t>
      </w:r>
      <w:r w:rsidRPr="00FF46A6">
        <w:rPr>
          <w:sz w:val="28"/>
          <w:szCs w:val="28"/>
        </w:rPr>
        <w:t xml:space="preserve">стрировано </w:t>
      </w:r>
      <w:r w:rsidR="000C61D6">
        <w:rPr>
          <w:sz w:val="28"/>
          <w:szCs w:val="28"/>
        </w:rPr>
        <w:t>340</w:t>
      </w:r>
      <w:r w:rsidRPr="00FF46A6">
        <w:rPr>
          <w:sz w:val="28"/>
          <w:szCs w:val="28"/>
        </w:rPr>
        <w:t xml:space="preserve"> предприятий и организаций</w:t>
      </w:r>
      <w:r w:rsidR="009F4AA5">
        <w:rPr>
          <w:sz w:val="28"/>
          <w:szCs w:val="28"/>
        </w:rPr>
        <w:t xml:space="preserve"> – 83,130 % от прогноза</w:t>
      </w:r>
      <w:r w:rsidRPr="00FF46A6">
        <w:rPr>
          <w:sz w:val="28"/>
          <w:szCs w:val="28"/>
        </w:rPr>
        <w:t>. В том числе</w:t>
      </w:r>
      <w:r>
        <w:rPr>
          <w:sz w:val="28"/>
          <w:szCs w:val="28"/>
        </w:rPr>
        <w:t>:</w:t>
      </w:r>
    </w:p>
    <w:p w:rsidR="00AF7981" w:rsidRDefault="00AF7981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государственной формы собственности – 2;</w:t>
      </w:r>
    </w:p>
    <w:p w:rsidR="00AF7981" w:rsidRDefault="00AF7981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муниципальной формы собственности -9;</w:t>
      </w:r>
    </w:p>
    <w:p w:rsidR="00AF7981" w:rsidRDefault="00AF7981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частной формы собственности (с учетом обособленных подразделений)</w:t>
      </w:r>
      <w:r w:rsidR="009F4AA5">
        <w:rPr>
          <w:sz w:val="28"/>
          <w:szCs w:val="28"/>
        </w:rPr>
        <w:t xml:space="preserve"> – 51;</w:t>
      </w:r>
    </w:p>
    <w:p w:rsidR="00AF7981" w:rsidRPr="00FF46A6" w:rsidRDefault="009F4AA5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AF7981">
        <w:rPr>
          <w:sz w:val="28"/>
          <w:szCs w:val="28"/>
        </w:rPr>
        <w:t xml:space="preserve">оличество индивидуальных предпринимателей </w:t>
      </w:r>
      <w:r>
        <w:rPr>
          <w:sz w:val="28"/>
          <w:szCs w:val="28"/>
        </w:rPr>
        <w:t>278</w:t>
      </w:r>
      <w:r w:rsidR="00AF7981">
        <w:rPr>
          <w:sz w:val="28"/>
          <w:szCs w:val="28"/>
        </w:rPr>
        <w:t xml:space="preserve">, что составляет </w:t>
      </w:r>
      <w:r>
        <w:rPr>
          <w:sz w:val="28"/>
          <w:szCs w:val="28"/>
        </w:rPr>
        <w:t>80,115</w:t>
      </w:r>
      <w:r w:rsidR="00AF7981">
        <w:rPr>
          <w:sz w:val="28"/>
          <w:szCs w:val="28"/>
        </w:rPr>
        <w:t xml:space="preserve"> % от прогноза.</w:t>
      </w:r>
    </w:p>
    <w:p w:rsidR="00FF46A6" w:rsidRPr="00FF46A6" w:rsidRDefault="00FF46A6" w:rsidP="00FF46A6">
      <w:pPr>
        <w:ind w:firstLine="851"/>
        <w:rPr>
          <w:b/>
          <w:sz w:val="28"/>
          <w:szCs w:val="28"/>
        </w:rPr>
      </w:pPr>
    </w:p>
    <w:p w:rsidR="00BB011E" w:rsidRPr="00752F6B" w:rsidRDefault="00BB011E" w:rsidP="00BB011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Инфраструктурная обеспеченность населения</w:t>
      </w:r>
    </w:p>
    <w:p w:rsidR="006E4C79" w:rsidRDefault="006E4C79" w:rsidP="00BB011E">
      <w:pPr>
        <w:ind w:firstLine="851"/>
        <w:jc w:val="center"/>
        <w:rPr>
          <w:b/>
          <w:sz w:val="28"/>
          <w:szCs w:val="28"/>
        </w:rPr>
      </w:pPr>
    </w:p>
    <w:p w:rsidR="00AB0C20" w:rsidRDefault="00782A4A" w:rsidP="00E72E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81377">
        <w:rPr>
          <w:sz w:val="28"/>
          <w:szCs w:val="28"/>
        </w:rPr>
        <w:t xml:space="preserve">поселении </w:t>
      </w:r>
      <w:r>
        <w:rPr>
          <w:sz w:val="28"/>
          <w:szCs w:val="28"/>
        </w:rPr>
        <w:t>201</w:t>
      </w:r>
      <w:r w:rsidR="009F1693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E72E64">
        <w:rPr>
          <w:sz w:val="28"/>
          <w:szCs w:val="28"/>
        </w:rPr>
        <w:t>протяженность освещенных улиц состав</w:t>
      </w:r>
      <w:r w:rsidR="00AB0C20">
        <w:rPr>
          <w:sz w:val="28"/>
          <w:szCs w:val="28"/>
        </w:rPr>
        <w:t xml:space="preserve">ляет </w:t>
      </w:r>
      <w:r w:rsidR="00E72E64">
        <w:rPr>
          <w:sz w:val="28"/>
          <w:szCs w:val="28"/>
        </w:rPr>
        <w:t>103,3 км</w:t>
      </w:r>
      <w:r w:rsidR="00AB0C20">
        <w:rPr>
          <w:sz w:val="28"/>
          <w:szCs w:val="28"/>
        </w:rPr>
        <w:t xml:space="preserve">. </w:t>
      </w:r>
    </w:p>
    <w:p w:rsidR="00AB0C20" w:rsidRDefault="00AB0C20" w:rsidP="00E72E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разводящих водопроводных сетей Поселения составляет 88,6 км. Протяженность канализационных сетей – 12,1 км. </w:t>
      </w:r>
    </w:p>
    <w:p w:rsidR="009F1693" w:rsidRDefault="009F1693" w:rsidP="003636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Протяженность автомобильных дорог местного значения – 90,8 км., в том числе с твердым покрытием 64,7 км. (постановление администрации Курчанского сельского поселения Темрюкского района от 01.10.219 № 256).</w:t>
      </w:r>
    </w:p>
    <w:p w:rsidR="00EA4803" w:rsidRDefault="00EA4803" w:rsidP="003636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газифицированных квартир (домовладений) поселения составило 9</w:t>
      </w:r>
      <w:r w:rsidR="009F1693">
        <w:rPr>
          <w:sz w:val="28"/>
          <w:szCs w:val="28"/>
        </w:rPr>
        <w:t xml:space="preserve">5,9 </w:t>
      </w:r>
      <w:r>
        <w:rPr>
          <w:sz w:val="28"/>
          <w:szCs w:val="28"/>
        </w:rPr>
        <w:t>% от общего количества домовладений</w:t>
      </w:r>
      <w:r w:rsidR="009F1693">
        <w:rPr>
          <w:sz w:val="28"/>
          <w:szCs w:val="28"/>
        </w:rPr>
        <w:t xml:space="preserve"> и составляет 96,869 % от прогноза</w:t>
      </w:r>
      <w:r>
        <w:rPr>
          <w:sz w:val="28"/>
          <w:szCs w:val="28"/>
        </w:rPr>
        <w:t>.</w:t>
      </w:r>
    </w:p>
    <w:p w:rsidR="009F1693" w:rsidRDefault="009F1693" w:rsidP="003636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Обеспеченность населения объектами розничной торговли за 2019 год составляет 752,4 кв.м. на 1 тыс. населения поселения или 100,013 % к прогнозу. Обеспеченность населения объектами общественного питания составляет на 2019 год 57,9 посадочных мест на 1 тыс. населения </w:t>
      </w:r>
      <w:r w:rsidR="00445F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45F0A">
        <w:rPr>
          <w:sz w:val="28"/>
          <w:szCs w:val="28"/>
        </w:rPr>
        <w:t>100,521 %  к прогнозу на 2019 год.</w:t>
      </w:r>
    </w:p>
    <w:p w:rsidR="00EA4803" w:rsidRPr="00752F6B" w:rsidRDefault="00EA4803" w:rsidP="00EA4803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Благоустройство</w:t>
      </w:r>
    </w:p>
    <w:p w:rsidR="00EA4803" w:rsidRPr="003636B6" w:rsidRDefault="00EA4803" w:rsidP="003636B6">
      <w:pPr>
        <w:ind w:firstLine="851"/>
        <w:jc w:val="both"/>
        <w:rPr>
          <w:sz w:val="28"/>
          <w:szCs w:val="28"/>
        </w:rPr>
      </w:pPr>
    </w:p>
    <w:p w:rsidR="00BF4733" w:rsidRDefault="00A065A9" w:rsidP="00183F8E">
      <w:pPr>
        <w:ind w:firstLine="851"/>
        <w:jc w:val="both"/>
        <w:rPr>
          <w:sz w:val="28"/>
          <w:szCs w:val="28"/>
        </w:rPr>
      </w:pPr>
      <w:r w:rsidRPr="00615F25">
        <w:rPr>
          <w:sz w:val="28"/>
          <w:szCs w:val="28"/>
        </w:rPr>
        <w:t>Ежегодн</w:t>
      </w:r>
      <w:r w:rsidR="003636B6">
        <w:rPr>
          <w:sz w:val="28"/>
          <w:szCs w:val="28"/>
        </w:rPr>
        <w:t xml:space="preserve">о, за счет </w:t>
      </w:r>
      <w:r w:rsidRPr="00615F25">
        <w:rPr>
          <w:sz w:val="28"/>
          <w:szCs w:val="28"/>
        </w:rPr>
        <w:t xml:space="preserve">бюджетных ассигнований, выделяемых на содержание и выполнение всех видов ремонтов на автомобильных дорогах, </w:t>
      </w:r>
      <w:r w:rsidR="003636B6">
        <w:rPr>
          <w:sz w:val="28"/>
          <w:szCs w:val="28"/>
        </w:rPr>
        <w:t>в</w:t>
      </w:r>
      <w:r w:rsidRPr="00615F25">
        <w:rPr>
          <w:sz w:val="28"/>
          <w:szCs w:val="28"/>
        </w:rPr>
        <w:t>ыполн</w:t>
      </w:r>
      <w:r w:rsidR="003636B6">
        <w:rPr>
          <w:sz w:val="28"/>
          <w:szCs w:val="28"/>
        </w:rPr>
        <w:t>яются</w:t>
      </w:r>
      <w:r w:rsidRPr="00615F25">
        <w:rPr>
          <w:sz w:val="28"/>
          <w:szCs w:val="28"/>
        </w:rPr>
        <w:t xml:space="preserve"> работы </w:t>
      </w:r>
      <w:r w:rsidR="003636B6">
        <w:rPr>
          <w:sz w:val="28"/>
          <w:szCs w:val="28"/>
        </w:rPr>
        <w:t xml:space="preserve">по ремонту автодорог, что </w:t>
      </w:r>
      <w:r w:rsidRPr="00615F25">
        <w:rPr>
          <w:sz w:val="28"/>
          <w:szCs w:val="28"/>
        </w:rPr>
        <w:t xml:space="preserve">позволят восстановить участки с разрушенными покрытиями и улучшить общее транспортно-эксплуатационное состояние автодорог. </w:t>
      </w:r>
      <w:r w:rsidR="00505715">
        <w:rPr>
          <w:sz w:val="28"/>
          <w:szCs w:val="28"/>
        </w:rPr>
        <w:t>Так, в 201</w:t>
      </w:r>
      <w:r w:rsidR="009F1693">
        <w:rPr>
          <w:sz w:val="28"/>
          <w:szCs w:val="28"/>
        </w:rPr>
        <w:t>9</w:t>
      </w:r>
      <w:r w:rsidR="00505715">
        <w:rPr>
          <w:sz w:val="28"/>
          <w:szCs w:val="28"/>
        </w:rPr>
        <w:t xml:space="preserve"> году протяженность </w:t>
      </w:r>
      <w:r w:rsidR="00BB011E">
        <w:rPr>
          <w:sz w:val="28"/>
          <w:szCs w:val="28"/>
        </w:rPr>
        <w:t xml:space="preserve">отремонтированных </w:t>
      </w:r>
      <w:r w:rsidR="00505715">
        <w:rPr>
          <w:sz w:val="28"/>
          <w:szCs w:val="28"/>
        </w:rPr>
        <w:t xml:space="preserve">автомобильных дорог местного значения </w:t>
      </w:r>
      <w:r w:rsidR="003636B6">
        <w:rPr>
          <w:sz w:val="28"/>
          <w:szCs w:val="28"/>
        </w:rPr>
        <w:t>составило</w:t>
      </w:r>
      <w:r w:rsidR="00505715">
        <w:rPr>
          <w:sz w:val="28"/>
          <w:szCs w:val="28"/>
        </w:rPr>
        <w:t xml:space="preserve"> </w:t>
      </w:r>
      <w:r w:rsidR="00BB011E">
        <w:rPr>
          <w:sz w:val="28"/>
          <w:szCs w:val="28"/>
        </w:rPr>
        <w:t>1,</w:t>
      </w:r>
      <w:r w:rsidR="00445F0A">
        <w:rPr>
          <w:sz w:val="28"/>
          <w:szCs w:val="28"/>
        </w:rPr>
        <w:t>62</w:t>
      </w:r>
      <w:r w:rsidR="00505715">
        <w:rPr>
          <w:sz w:val="28"/>
          <w:szCs w:val="28"/>
        </w:rPr>
        <w:t xml:space="preserve"> км.</w:t>
      </w:r>
      <w:r w:rsidR="00445F0A">
        <w:rPr>
          <w:sz w:val="28"/>
          <w:szCs w:val="28"/>
        </w:rPr>
        <w:t xml:space="preserve"> (39,036 %)</w:t>
      </w:r>
      <w:r w:rsidR="00BB011E">
        <w:rPr>
          <w:sz w:val="28"/>
          <w:szCs w:val="28"/>
        </w:rPr>
        <w:t xml:space="preserve"> </w:t>
      </w:r>
      <w:r w:rsidR="00BF4733">
        <w:rPr>
          <w:sz w:val="28"/>
          <w:szCs w:val="28"/>
        </w:rPr>
        <w:t>в</w:t>
      </w:r>
      <w:r w:rsidR="00E72E64">
        <w:rPr>
          <w:sz w:val="28"/>
          <w:szCs w:val="28"/>
        </w:rPr>
        <w:t xml:space="preserve"> рамках программного софинансирования за счет краевого и местного бюджета</w:t>
      </w:r>
      <w:r w:rsidR="00BF4733">
        <w:rPr>
          <w:sz w:val="28"/>
          <w:szCs w:val="28"/>
        </w:rPr>
        <w:t>. Проводятся работы по отсыпке щебнем автодорог местного значения.</w:t>
      </w:r>
    </w:p>
    <w:p w:rsidR="00E72E64" w:rsidRDefault="00E72E64" w:rsidP="00183F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отремонтированных тротуаров в 201</w:t>
      </w:r>
      <w:r w:rsidR="00445F0A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</w:t>
      </w:r>
      <w:r w:rsidR="00BF4733">
        <w:rPr>
          <w:sz w:val="28"/>
          <w:szCs w:val="28"/>
        </w:rPr>
        <w:t>ляет 0,</w:t>
      </w:r>
      <w:r w:rsidR="00A91EE3">
        <w:rPr>
          <w:sz w:val="28"/>
          <w:szCs w:val="28"/>
        </w:rPr>
        <w:t>41</w:t>
      </w:r>
      <w:r w:rsidR="00BF4733">
        <w:rPr>
          <w:sz w:val="28"/>
          <w:szCs w:val="28"/>
        </w:rPr>
        <w:t xml:space="preserve"> км</w:t>
      </w:r>
      <w:r w:rsidR="00F9406C">
        <w:rPr>
          <w:sz w:val="28"/>
          <w:szCs w:val="28"/>
        </w:rPr>
        <w:t>.</w:t>
      </w:r>
      <w:r w:rsidR="00445F0A">
        <w:rPr>
          <w:sz w:val="28"/>
          <w:szCs w:val="28"/>
        </w:rPr>
        <w:t xml:space="preserve"> – </w:t>
      </w:r>
      <w:r w:rsidR="00A91EE3">
        <w:rPr>
          <w:sz w:val="28"/>
          <w:szCs w:val="28"/>
        </w:rPr>
        <w:t>26,115</w:t>
      </w:r>
      <w:r w:rsidR="00445F0A">
        <w:rPr>
          <w:sz w:val="28"/>
          <w:szCs w:val="28"/>
        </w:rPr>
        <w:t>% к прогнозу.</w:t>
      </w:r>
    </w:p>
    <w:p w:rsidR="00445F0A" w:rsidRDefault="006F71EE" w:rsidP="00183F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Ремонт автомобильных дорог и тротуаров на территории поселения осуществляется в пределах средств, предусмотренных бюджетом поселения на выполнение программных мероприятий на указанные цели.</w:t>
      </w:r>
    </w:p>
    <w:p w:rsidR="00D10014" w:rsidRDefault="00D10014" w:rsidP="00183F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Зеленых насаждений высажено – 13 деревьев, 65% к прогнозу. </w:t>
      </w:r>
      <w:r w:rsidR="00F03DCE">
        <w:rPr>
          <w:sz w:val="28"/>
          <w:szCs w:val="28"/>
        </w:rPr>
        <w:t>Светильников наружного освещения установлено 33 шт. или 26,19 % к прогнозу на 2019 год.</w:t>
      </w:r>
    </w:p>
    <w:p w:rsidR="00D10014" w:rsidRDefault="00D10014" w:rsidP="00183F8E">
      <w:pPr>
        <w:ind w:firstLine="851"/>
        <w:jc w:val="both"/>
        <w:rPr>
          <w:sz w:val="28"/>
          <w:szCs w:val="28"/>
        </w:rPr>
      </w:pPr>
    </w:p>
    <w:p w:rsidR="000E350A" w:rsidRDefault="000E350A" w:rsidP="00183F8E">
      <w:pPr>
        <w:ind w:firstLine="851"/>
        <w:jc w:val="both"/>
        <w:rPr>
          <w:sz w:val="28"/>
          <w:szCs w:val="28"/>
        </w:rPr>
      </w:pPr>
    </w:p>
    <w:p w:rsidR="00804B8D" w:rsidRDefault="00804B8D" w:rsidP="009D1D2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196324">
        <w:rPr>
          <w:sz w:val="28"/>
          <w:szCs w:val="28"/>
        </w:rPr>
        <w:t xml:space="preserve"> финансового отдела                         </w:t>
      </w:r>
      <w:r w:rsidR="009D04F3">
        <w:rPr>
          <w:sz w:val="28"/>
          <w:szCs w:val="28"/>
        </w:rPr>
        <w:t xml:space="preserve">         </w:t>
      </w:r>
      <w:r w:rsidR="00196324">
        <w:rPr>
          <w:sz w:val="28"/>
          <w:szCs w:val="28"/>
        </w:rPr>
        <w:t xml:space="preserve">         О.В.Мокрых</w:t>
      </w:r>
    </w:p>
    <w:sectPr w:rsidR="00804B8D" w:rsidSect="0019632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7E4" w:rsidRDefault="003677E4" w:rsidP="00B9120D">
      <w:r>
        <w:separator/>
      </w:r>
    </w:p>
  </w:endnote>
  <w:endnote w:type="continuationSeparator" w:id="0">
    <w:p w:rsidR="003677E4" w:rsidRDefault="003677E4" w:rsidP="00B9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7E4" w:rsidRDefault="003677E4" w:rsidP="00B9120D">
      <w:r>
        <w:separator/>
      </w:r>
    </w:p>
  </w:footnote>
  <w:footnote w:type="continuationSeparator" w:id="0">
    <w:p w:rsidR="003677E4" w:rsidRDefault="003677E4" w:rsidP="00B91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1956"/>
        </w:tabs>
        <w:ind w:left="1956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0976E6A"/>
    <w:multiLevelType w:val="hybridMultilevel"/>
    <w:tmpl w:val="6B8078B4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3B69C5"/>
    <w:multiLevelType w:val="hybridMultilevel"/>
    <w:tmpl w:val="EA3477BE"/>
    <w:lvl w:ilvl="0" w:tplc="A7FACBE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67F7036"/>
    <w:multiLevelType w:val="hybridMultilevel"/>
    <w:tmpl w:val="BD46DF00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8F75FBF"/>
    <w:multiLevelType w:val="hybridMultilevel"/>
    <w:tmpl w:val="F6A0EA7C"/>
    <w:lvl w:ilvl="0" w:tplc="CF8A7C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BDF7D87"/>
    <w:multiLevelType w:val="hybridMultilevel"/>
    <w:tmpl w:val="09265660"/>
    <w:lvl w:ilvl="0" w:tplc="624C7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3A"/>
    <w:rsid w:val="000022CE"/>
    <w:rsid w:val="00005FE6"/>
    <w:rsid w:val="0001236D"/>
    <w:rsid w:val="00014A66"/>
    <w:rsid w:val="0001702F"/>
    <w:rsid w:val="00021A93"/>
    <w:rsid w:val="000262F2"/>
    <w:rsid w:val="00027394"/>
    <w:rsid w:val="0003694E"/>
    <w:rsid w:val="00041472"/>
    <w:rsid w:val="00064735"/>
    <w:rsid w:val="00067492"/>
    <w:rsid w:val="00081C9F"/>
    <w:rsid w:val="00084F85"/>
    <w:rsid w:val="00095720"/>
    <w:rsid w:val="000A0823"/>
    <w:rsid w:val="000A17C6"/>
    <w:rsid w:val="000A36EB"/>
    <w:rsid w:val="000A3B01"/>
    <w:rsid w:val="000A7CBF"/>
    <w:rsid w:val="000C01C8"/>
    <w:rsid w:val="000C3683"/>
    <w:rsid w:val="000C4A91"/>
    <w:rsid w:val="000C61D6"/>
    <w:rsid w:val="000D37AA"/>
    <w:rsid w:val="000D403A"/>
    <w:rsid w:val="000E1541"/>
    <w:rsid w:val="000E1C5D"/>
    <w:rsid w:val="000E2690"/>
    <w:rsid w:val="000E2BAA"/>
    <w:rsid w:val="000E31ED"/>
    <w:rsid w:val="000E350A"/>
    <w:rsid w:val="000E5B91"/>
    <w:rsid w:val="001007AA"/>
    <w:rsid w:val="00101B45"/>
    <w:rsid w:val="001060D0"/>
    <w:rsid w:val="00113D35"/>
    <w:rsid w:val="001146F6"/>
    <w:rsid w:val="001216E5"/>
    <w:rsid w:val="001231B3"/>
    <w:rsid w:val="00127F24"/>
    <w:rsid w:val="00145F9E"/>
    <w:rsid w:val="00147A13"/>
    <w:rsid w:val="00151C99"/>
    <w:rsid w:val="0015753B"/>
    <w:rsid w:val="0015756E"/>
    <w:rsid w:val="001605E0"/>
    <w:rsid w:val="001607D5"/>
    <w:rsid w:val="00165652"/>
    <w:rsid w:val="00166E5C"/>
    <w:rsid w:val="00167B4F"/>
    <w:rsid w:val="001734D5"/>
    <w:rsid w:val="001739FA"/>
    <w:rsid w:val="00173C3E"/>
    <w:rsid w:val="001820E2"/>
    <w:rsid w:val="00183F8E"/>
    <w:rsid w:val="00194D03"/>
    <w:rsid w:val="00196324"/>
    <w:rsid w:val="0019643A"/>
    <w:rsid w:val="00197CE8"/>
    <w:rsid w:val="001A20F5"/>
    <w:rsid w:val="001A3016"/>
    <w:rsid w:val="001A5DE3"/>
    <w:rsid w:val="001B0958"/>
    <w:rsid w:val="001B4C72"/>
    <w:rsid w:val="001C067D"/>
    <w:rsid w:val="001C08F1"/>
    <w:rsid w:val="001C0A77"/>
    <w:rsid w:val="001C0CA5"/>
    <w:rsid w:val="001C2B69"/>
    <w:rsid w:val="001D29DB"/>
    <w:rsid w:val="001D611D"/>
    <w:rsid w:val="001D7894"/>
    <w:rsid w:val="001E1D3A"/>
    <w:rsid w:val="001E38CE"/>
    <w:rsid w:val="001E7925"/>
    <w:rsid w:val="001F1745"/>
    <w:rsid w:val="001F1B61"/>
    <w:rsid w:val="00202D17"/>
    <w:rsid w:val="00211DC7"/>
    <w:rsid w:val="00220B92"/>
    <w:rsid w:val="00220D0F"/>
    <w:rsid w:val="0022322E"/>
    <w:rsid w:val="00223D2E"/>
    <w:rsid w:val="00226617"/>
    <w:rsid w:val="00232936"/>
    <w:rsid w:val="002340F9"/>
    <w:rsid w:val="00235B84"/>
    <w:rsid w:val="00237827"/>
    <w:rsid w:val="00262675"/>
    <w:rsid w:val="00263A43"/>
    <w:rsid w:val="0027079F"/>
    <w:rsid w:val="0027318E"/>
    <w:rsid w:val="00273C2D"/>
    <w:rsid w:val="00274485"/>
    <w:rsid w:val="00276E35"/>
    <w:rsid w:val="0028379C"/>
    <w:rsid w:val="002838BC"/>
    <w:rsid w:val="002849FA"/>
    <w:rsid w:val="00285169"/>
    <w:rsid w:val="002902B5"/>
    <w:rsid w:val="00290998"/>
    <w:rsid w:val="00291126"/>
    <w:rsid w:val="002A567B"/>
    <w:rsid w:val="002A6B39"/>
    <w:rsid w:val="002B3093"/>
    <w:rsid w:val="002B4E0A"/>
    <w:rsid w:val="002C1A38"/>
    <w:rsid w:val="002C21C4"/>
    <w:rsid w:val="002C2C48"/>
    <w:rsid w:val="002C2E93"/>
    <w:rsid w:val="002C6625"/>
    <w:rsid w:val="002D0BCF"/>
    <w:rsid w:val="002D4557"/>
    <w:rsid w:val="002D6E18"/>
    <w:rsid w:val="002E0E82"/>
    <w:rsid w:val="002E74CA"/>
    <w:rsid w:val="002F4620"/>
    <w:rsid w:val="00304019"/>
    <w:rsid w:val="003063CB"/>
    <w:rsid w:val="00306408"/>
    <w:rsid w:val="0032273D"/>
    <w:rsid w:val="00331C59"/>
    <w:rsid w:val="00354996"/>
    <w:rsid w:val="003636B6"/>
    <w:rsid w:val="00363B34"/>
    <w:rsid w:val="003677E4"/>
    <w:rsid w:val="00374FA9"/>
    <w:rsid w:val="00380A3E"/>
    <w:rsid w:val="00385ABE"/>
    <w:rsid w:val="00385B07"/>
    <w:rsid w:val="0038605A"/>
    <w:rsid w:val="003903C2"/>
    <w:rsid w:val="003A0181"/>
    <w:rsid w:val="003A247E"/>
    <w:rsid w:val="003A654F"/>
    <w:rsid w:val="003A671C"/>
    <w:rsid w:val="003B4F1F"/>
    <w:rsid w:val="003D0E33"/>
    <w:rsid w:val="003D45B9"/>
    <w:rsid w:val="003D6054"/>
    <w:rsid w:val="003E3A56"/>
    <w:rsid w:val="003E5AC8"/>
    <w:rsid w:val="003F113E"/>
    <w:rsid w:val="003F2F03"/>
    <w:rsid w:val="003F32A5"/>
    <w:rsid w:val="003F60D0"/>
    <w:rsid w:val="0040292A"/>
    <w:rsid w:val="004042BE"/>
    <w:rsid w:val="004053B1"/>
    <w:rsid w:val="00414CFB"/>
    <w:rsid w:val="0041521D"/>
    <w:rsid w:val="0041756F"/>
    <w:rsid w:val="004213D4"/>
    <w:rsid w:val="004252A3"/>
    <w:rsid w:val="00433604"/>
    <w:rsid w:val="00445F0A"/>
    <w:rsid w:val="004530A9"/>
    <w:rsid w:val="004609FD"/>
    <w:rsid w:val="00461404"/>
    <w:rsid w:val="004644E7"/>
    <w:rsid w:val="0046778B"/>
    <w:rsid w:val="004700C3"/>
    <w:rsid w:val="0047131F"/>
    <w:rsid w:val="0047449C"/>
    <w:rsid w:val="00476517"/>
    <w:rsid w:val="0048117A"/>
    <w:rsid w:val="00481F4D"/>
    <w:rsid w:val="00490801"/>
    <w:rsid w:val="004929BD"/>
    <w:rsid w:val="004B4734"/>
    <w:rsid w:val="004B512B"/>
    <w:rsid w:val="004B7D09"/>
    <w:rsid w:val="004C1489"/>
    <w:rsid w:val="004C49AE"/>
    <w:rsid w:val="004E0337"/>
    <w:rsid w:val="004E303B"/>
    <w:rsid w:val="004E3D4C"/>
    <w:rsid w:val="004F44E5"/>
    <w:rsid w:val="004F5FD8"/>
    <w:rsid w:val="00502058"/>
    <w:rsid w:val="00505715"/>
    <w:rsid w:val="00506113"/>
    <w:rsid w:val="00507201"/>
    <w:rsid w:val="00510C13"/>
    <w:rsid w:val="005137DD"/>
    <w:rsid w:val="005139FF"/>
    <w:rsid w:val="00516590"/>
    <w:rsid w:val="00520964"/>
    <w:rsid w:val="00524A50"/>
    <w:rsid w:val="0052570E"/>
    <w:rsid w:val="00527ED7"/>
    <w:rsid w:val="00532C6A"/>
    <w:rsid w:val="00532F6A"/>
    <w:rsid w:val="00540490"/>
    <w:rsid w:val="00541888"/>
    <w:rsid w:val="00546FC6"/>
    <w:rsid w:val="00553EFC"/>
    <w:rsid w:val="00556A0C"/>
    <w:rsid w:val="005631A9"/>
    <w:rsid w:val="0056628F"/>
    <w:rsid w:val="0056757A"/>
    <w:rsid w:val="0057112F"/>
    <w:rsid w:val="00571519"/>
    <w:rsid w:val="00573B5B"/>
    <w:rsid w:val="00586593"/>
    <w:rsid w:val="00592CCB"/>
    <w:rsid w:val="0059533D"/>
    <w:rsid w:val="005A0DB6"/>
    <w:rsid w:val="005A6AE1"/>
    <w:rsid w:val="005A6C11"/>
    <w:rsid w:val="005B3B2B"/>
    <w:rsid w:val="005B6E72"/>
    <w:rsid w:val="005C1714"/>
    <w:rsid w:val="005C206A"/>
    <w:rsid w:val="005C5DF0"/>
    <w:rsid w:val="005D44C5"/>
    <w:rsid w:val="005D53C0"/>
    <w:rsid w:val="005E64B5"/>
    <w:rsid w:val="005E793B"/>
    <w:rsid w:val="005F6B4D"/>
    <w:rsid w:val="006043D8"/>
    <w:rsid w:val="0060777D"/>
    <w:rsid w:val="00612F7C"/>
    <w:rsid w:val="00614B1E"/>
    <w:rsid w:val="00615F25"/>
    <w:rsid w:val="00616EA4"/>
    <w:rsid w:val="00617961"/>
    <w:rsid w:val="00623090"/>
    <w:rsid w:val="0063311E"/>
    <w:rsid w:val="00634D49"/>
    <w:rsid w:val="00650A83"/>
    <w:rsid w:val="006662C1"/>
    <w:rsid w:val="00676A81"/>
    <w:rsid w:val="0068039A"/>
    <w:rsid w:val="00684C13"/>
    <w:rsid w:val="00684E2A"/>
    <w:rsid w:val="00686876"/>
    <w:rsid w:val="00687B47"/>
    <w:rsid w:val="006A620B"/>
    <w:rsid w:val="006B0553"/>
    <w:rsid w:val="006B19CC"/>
    <w:rsid w:val="006B2B6F"/>
    <w:rsid w:val="006B7806"/>
    <w:rsid w:val="006C1D59"/>
    <w:rsid w:val="006C6B17"/>
    <w:rsid w:val="006C7155"/>
    <w:rsid w:val="006D06AB"/>
    <w:rsid w:val="006D2932"/>
    <w:rsid w:val="006D50E0"/>
    <w:rsid w:val="006D6AED"/>
    <w:rsid w:val="006E1E0A"/>
    <w:rsid w:val="006E4C79"/>
    <w:rsid w:val="006F71EE"/>
    <w:rsid w:val="00705CA0"/>
    <w:rsid w:val="00710C02"/>
    <w:rsid w:val="00710C6F"/>
    <w:rsid w:val="00710F8E"/>
    <w:rsid w:val="00712DC5"/>
    <w:rsid w:val="007217E7"/>
    <w:rsid w:val="0072243B"/>
    <w:rsid w:val="0072619E"/>
    <w:rsid w:val="00726D5B"/>
    <w:rsid w:val="00732F04"/>
    <w:rsid w:val="00736550"/>
    <w:rsid w:val="00737A8E"/>
    <w:rsid w:val="00745883"/>
    <w:rsid w:val="007469BF"/>
    <w:rsid w:val="00752F6B"/>
    <w:rsid w:val="00761B78"/>
    <w:rsid w:val="007658A5"/>
    <w:rsid w:val="00766DE0"/>
    <w:rsid w:val="00774C82"/>
    <w:rsid w:val="00782A4A"/>
    <w:rsid w:val="007A3EA6"/>
    <w:rsid w:val="007B293F"/>
    <w:rsid w:val="007E222A"/>
    <w:rsid w:val="007E5AEA"/>
    <w:rsid w:val="007E5D48"/>
    <w:rsid w:val="00800020"/>
    <w:rsid w:val="00804B8D"/>
    <w:rsid w:val="0082034A"/>
    <w:rsid w:val="008245A4"/>
    <w:rsid w:val="008263A9"/>
    <w:rsid w:val="00832C7C"/>
    <w:rsid w:val="0084671B"/>
    <w:rsid w:val="0085001C"/>
    <w:rsid w:val="00851EF1"/>
    <w:rsid w:val="00860D3D"/>
    <w:rsid w:val="00871D28"/>
    <w:rsid w:val="00873F3B"/>
    <w:rsid w:val="00876889"/>
    <w:rsid w:val="00880197"/>
    <w:rsid w:val="00884F25"/>
    <w:rsid w:val="0089000F"/>
    <w:rsid w:val="00890C90"/>
    <w:rsid w:val="00892765"/>
    <w:rsid w:val="008A1605"/>
    <w:rsid w:val="008A3E4B"/>
    <w:rsid w:val="008A4F2F"/>
    <w:rsid w:val="008B21E2"/>
    <w:rsid w:val="008B25D0"/>
    <w:rsid w:val="008B5250"/>
    <w:rsid w:val="008B569F"/>
    <w:rsid w:val="008B60D0"/>
    <w:rsid w:val="008C61C9"/>
    <w:rsid w:val="008D4F67"/>
    <w:rsid w:val="008D5F38"/>
    <w:rsid w:val="008E07A7"/>
    <w:rsid w:val="008E1B77"/>
    <w:rsid w:val="008E45CE"/>
    <w:rsid w:val="008F32D9"/>
    <w:rsid w:val="008F43B3"/>
    <w:rsid w:val="008F4ADC"/>
    <w:rsid w:val="008F6F9E"/>
    <w:rsid w:val="00905B20"/>
    <w:rsid w:val="00907CA7"/>
    <w:rsid w:val="0091046C"/>
    <w:rsid w:val="00916731"/>
    <w:rsid w:val="009224BE"/>
    <w:rsid w:val="00923BD8"/>
    <w:rsid w:val="0092510B"/>
    <w:rsid w:val="009405D7"/>
    <w:rsid w:val="00941818"/>
    <w:rsid w:val="009462BA"/>
    <w:rsid w:val="00947A00"/>
    <w:rsid w:val="00951BDD"/>
    <w:rsid w:val="00952BE4"/>
    <w:rsid w:val="00955628"/>
    <w:rsid w:val="0097725E"/>
    <w:rsid w:val="00977418"/>
    <w:rsid w:val="009841E0"/>
    <w:rsid w:val="00985275"/>
    <w:rsid w:val="00993186"/>
    <w:rsid w:val="00993930"/>
    <w:rsid w:val="0099448B"/>
    <w:rsid w:val="00994EC7"/>
    <w:rsid w:val="009964C7"/>
    <w:rsid w:val="009A02EA"/>
    <w:rsid w:val="009A0B65"/>
    <w:rsid w:val="009A1D3C"/>
    <w:rsid w:val="009A2F8F"/>
    <w:rsid w:val="009A4664"/>
    <w:rsid w:val="009A5ED5"/>
    <w:rsid w:val="009C134F"/>
    <w:rsid w:val="009C1DF4"/>
    <w:rsid w:val="009D04F3"/>
    <w:rsid w:val="009D1D26"/>
    <w:rsid w:val="009D633F"/>
    <w:rsid w:val="009E06B4"/>
    <w:rsid w:val="009E1B52"/>
    <w:rsid w:val="009F0D4F"/>
    <w:rsid w:val="009F1693"/>
    <w:rsid w:val="009F4AA5"/>
    <w:rsid w:val="009F5039"/>
    <w:rsid w:val="009F5826"/>
    <w:rsid w:val="00A02377"/>
    <w:rsid w:val="00A05171"/>
    <w:rsid w:val="00A065A9"/>
    <w:rsid w:val="00A071D6"/>
    <w:rsid w:val="00A1272B"/>
    <w:rsid w:val="00A17B47"/>
    <w:rsid w:val="00A17D24"/>
    <w:rsid w:val="00A21920"/>
    <w:rsid w:val="00A34609"/>
    <w:rsid w:val="00A35F2C"/>
    <w:rsid w:val="00A376A1"/>
    <w:rsid w:val="00A41B58"/>
    <w:rsid w:val="00A41F59"/>
    <w:rsid w:val="00A45CE1"/>
    <w:rsid w:val="00A52890"/>
    <w:rsid w:val="00A54653"/>
    <w:rsid w:val="00A55551"/>
    <w:rsid w:val="00A63A45"/>
    <w:rsid w:val="00A75D1B"/>
    <w:rsid w:val="00A83DDA"/>
    <w:rsid w:val="00A83E91"/>
    <w:rsid w:val="00A905CA"/>
    <w:rsid w:val="00A91EE3"/>
    <w:rsid w:val="00AA23C9"/>
    <w:rsid w:val="00AA347E"/>
    <w:rsid w:val="00AA3CB7"/>
    <w:rsid w:val="00AA784F"/>
    <w:rsid w:val="00AB0C20"/>
    <w:rsid w:val="00AB3B85"/>
    <w:rsid w:val="00AB7521"/>
    <w:rsid w:val="00AC075C"/>
    <w:rsid w:val="00AC1D0C"/>
    <w:rsid w:val="00AC4312"/>
    <w:rsid w:val="00AD321D"/>
    <w:rsid w:val="00AD4C08"/>
    <w:rsid w:val="00AE0F26"/>
    <w:rsid w:val="00AE2741"/>
    <w:rsid w:val="00AE3CC3"/>
    <w:rsid w:val="00AE3E68"/>
    <w:rsid w:val="00AE60ED"/>
    <w:rsid w:val="00AE7502"/>
    <w:rsid w:val="00AF33BC"/>
    <w:rsid w:val="00AF7981"/>
    <w:rsid w:val="00B038E8"/>
    <w:rsid w:val="00B1486B"/>
    <w:rsid w:val="00B21756"/>
    <w:rsid w:val="00B21E46"/>
    <w:rsid w:val="00B317DC"/>
    <w:rsid w:val="00B335E8"/>
    <w:rsid w:val="00B35643"/>
    <w:rsid w:val="00B4165E"/>
    <w:rsid w:val="00B4205A"/>
    <w:rsid w:val="00B4682C"/>
    <w:rsid w:val="00B504CB"/>
    <w:rsid w:val="00B504FA"/>
    <w:rsid w:val="00B51FFF"/>
    <w:rsid w:val="00B5694E"/>
    <w:rsid w:val="00B61283"/>
    <w:rsid w:val="00B65922"/>
    <w:rsid w:val="00B71532"/>
    <w:rsid w:val="00B715F0"/>
    <w:rsid w:val="00B768AA"/>
    <w:rsid w:val="00B778A1"/>
    <w:rsid w:val="00B81D38"/>
    <w:rsid w:val="00B83E1E"/>
    <w:rsid w:val="00B87A7F"/>
    <w:rsid w:val="00B9120D"/>
    <w:rsid w:val="00B946A7"/>
    <w:rsid w:val="00BA1B15"/>
    <w:rsid w:val="00BB011E"/>
    <w:rsid w:val="00BB1CA4"/>
    <w:rsid w:val="00BB4C73"/>
    <w:rsid w:val="00BB7CF8"/>
    <w:rsid w:val="00BC393C"/>
    <w:rsid w:val="00BD315A"/>
    <w:rsid w:val="00BD3AA1"/>
    <w:rsid w:val="00BD454A"/>
    <w:rsid w:val="00BF3263"/>
    <w:rsid w:val="00BF4733"/>
    <w:rsid w:val="00BF6FD5"/>
    <w:rsid w:val="00C00A6D"/>
    <w:rsid w:val="00C067B6"/>
    <w:rsid w:val="00C10EAF"/>
    <w:rsid w:val="00C2100E"/>
    <w:rsid w:val="00C26EFF"/>
    <w:rsid w:val="00C300D1"/>
    <w:rsid w:val="00C31FBC"/>
    <w:rsid w:val="00C32612"/>
    <w:rsid w:val="00C34110"/>
    <w:rsid w:val="00C35331"/>
    <w:rsid w:val="00C36766"/>
    <w:rsid w:val="00C4623C"/>
    <w:rsid w:val="00C50603"/>
    <w:rsid w:val="00C5150F"/>
    <w:rsid w:val="00C52FDB"/>
    <w:rsid w:val="00C56FF5"/>
    <w:rsid w:val="00C62097"/>
    <w:rsid w:val="00C712AB"/>
    <w:rsid w:val="00C71BB8"/>
    <w:rsid w:val="00C74561"/>
    <w:rsid w:val="00C7599B"/>
    <w:rsid w:val="00C81377"/>
    <w:rsid w:val="00C868B8"/>
    <w:rsid w:val="00C9049E"/>
    <w:rsid w:val="00C92DF7"/>
    <w:rsid w:val="00CB1925"/>
    <w:rsid w:val="00CB6B4B"/>
    <w:rsid w:val="00CC03D7"/>
    <w:rsid w:val="00CC1627"/>
    <w:rsid w:val="00CC2ACB"/>
    <w:rsid w:val="00CC3A75"/>
    <w:rsid w:val="00CC3EC2"/>
    <w:rsid w:val="00CC742A"/>
    <w:rsid w:val="00CC76F1"/>
    <w:rsid w:val="00CD2F5B"/>
    <w:rsid w:val="00CD5F26"/>
    <w:rsid w:val="00CD6BF2"/>
    <w:rsid w:val="00CE1B9F"/>
    <w:rsid w:val="00CE2A25"/>
    <w:rsid w:val="00CE4A01"/>
    <w:rsid w:val="00CE5950"/>
    <w:rsid w:val="00D05E79"/>
    <w:rsid w:val="00D066A9"/>
    <w:rsid w:val="00D10014"/>
    <w:rsid w:val="00D1138D"/>
    <w:rsid w:val="00D20AC6"/>
    <w:rsid w:val="00D40A44"/>
    <w:rsid w:val="00D40F9A"/>
    <w:rsid w:val="00D4423C"/>
    <w:rsid w:val="00D45EBA"/>
    <w:rsid w:val="00D55696"/>
    <w:rsid w:val="00D56138"/>
    <w:rsid w:val="00D569E0"/>
    <w:rsid w:val="00D606E1"/>
    <w:rsid w:val="00D608AC"/>
    <w:rsid w:val="00D71BB8"/>
    <w:rsid w:val="00D738FB"/>
    <w:rsid w:val="00D73B80"/>
    <w:rsid w:val="00D83F48"/>
    <w:rsid w:val="00D93135"/>
    <w:rsid w:val="00D9455C"/>
    <w:rsid w:val="00D94B16"/>
    <w:rsid w:val="00D94CDB"/>
    <w:rsid w:val="00DA687D"/>
    <w:rsid w:val="00DA7264"/>
    <w:rsid w:val="00DB091B"/>
    <w:rsid w:val="00DD0450"/>
    <w:rsid w:val="00DD64E9"/>
    <w:rsid w:val="00DD7980"/>
    <w:rsid w:val="00DE000E"/>
    <w:rsid w:val="00DE1652"/>
    <w:rsid w:val="00DF45B1"/>
    <w:rsid w:val="00DF5329"/>
    <w:rsid w:val="00DF710D"/>
    <w:rsid w:val="00E02085"/>
    <w:rsid w:val="00E03EF3"/>
    <w:rsid w:val="00E11013"/>
    <w:rsid w:val="00E14031"/>
    <w:rsid w:val="00E1727B"/>
    <w:rsid w:val="00E1786A"/>
    <w:rsid w:val="00E21D28"/>
    <w:rsid w:val="00E24E33"/>
    <w:rsid w:val="00E27D90"/>
    <w:rsid w:val="00E34D85"/>
    <w:rsid w:val="00E463CE"/>
    <w:rsid w:val="00E46C27"/>
    <w:rsid w:val="00E50562"/>
    <w:rsid w:val="00E55B8B"/>
    <w:rsid w:val="00E702E3"/>
    <w:rsid w:val="00E72E64"/>
    <w:rsid w:val="00E76836"/>
    <w:rsid w:val="00E7754B"/>
    <w:rsid w:val="00E85BF4"/>
    <w:rsid w:val="00E87CF2"/>
    <w:rsid w:val="00E925E5"/>
    <w:rsid w:val="00E93105"/>
    <w:rsid w:val="00E93B72"/>
    <w:rsid w:val="00E943F5"/>
    <w:rsid w:val="00E95043"/>
    <w:rsid w:val="00EA4000"/>
    <w:rsid w:val="00EA4803"/>
    <w:rsid w:val="00EA7A1D"/>
    <w:rsid w:val="00EB5649"/>
    <w:rsid w:val="00EB6AF4"/>
    <w:rsid w:val="00EC7F18"/>
    <w:rsid w:val="00ED7428"/>
    <w:rsid w:val="00EE2C86"/>
    <w:rsid w:val="00EF5B49"/>
    <w:rsid w:val="00EF7FBF"/>
    <w:rsid w:val="00F034E0"/>
    <w:rsid w:val="00F03C75"/>
    <w:rsid w:val="00F03DCE"/>
    <w:rsid w:val="00F06631"/>
    <w:rsid w:val="00F066C7"/>
    <w:rsid w:val="00F128AA"/>
    <w:rsid w:val="00F14589"/>
    <w:rsid w:val="00F1511E"/>
    <w:rsid w:val="00F17CE7"/>
    <w:rsid w:val="00F2631A"/>
    <w:rsid w:val="00F2721C"/>
    <w:rsid w:val="00F3297B"/>
    <w:rsid w:val="00F3456A"/>
    <w:rsid w:val="00F34E69"/>
    <w:rsid w:val="00F53E9F"/>
    <w:rsid w:val="00F60F5B"/>
    <w:rsid w:val="00F62546"/>
    <w:rsid w:val="00F63B55"/>
    <w:rsid w:val="00F66361"/>
    <w:rsid w:val="00F72011"/>
    <w:rsid w:val="00F72865"/>
    <w:rsid w:val="00F72D48"/>
    <w:rsid w:val="00F7366E"/>
    <w:rsid w:val="00F77862"/>
    <w:rsid w:val="00F84802"/>
    <w:rsid w:val="00F87112"/>
    <w:rsid w:val="00F90D16"/>
    <w:rsid w:val="00F93B0F"/>
    <w:rsid w:val="00F9406C"/>
    <w:rsid w:val="00F97C80"/>
    <w:rsid w:val="00FA33C0"/>
    <w:rsid w:val="00FA591A"/>
    <w:rsid w:val="00FC0C01"/>
    <w:rsid w:val="00FC26A6"/>
    <w:rsid w:val="00FC781A"/>
    <w:rsid w:val="00FC7EB7"/>
    <w:rsid w:val="00FD7812"/>
    <w:rsid w:val="00FE3180"/>
    <w:rsid w:val="00FE4238"/>
    <w:rsid w:val="00FE6A2C"/>
    <w:rsid w:val="00FF11B8"/>
    <w:rsid w:val="00FF3F1E"/>
    <w:rsid w:val="00FF46A6"/>
    <w:rsid w:val="00FF4900"/>
    <w:rsid w:val="00FF5329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A"/>
    <w:rPr>
      <w:sz w:val="24"/>
      <w:szCs w:val="24"/>
    </w:rPr>
  </w:style>
  <w:style w:type="paragraph" w:styleId="1">
    <w:name w:val="heading 1"/>
    <w:basedOn w:val="a"/>
    <w:next w:val="a"/>
    <w:qFormat/>
    <w:rsid w:val="00FE42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C2E93"/>
    <w:pPr>
      <w:spacing w:after="120" w:line="480" w:lineRule="auto"/>
      <w:ind w:left="283"/>
    </w:pPr>
  </w:style>
  <w:style w:type="paragraph" w:styleId="a3">
    <w:name w:val="Body Text"/>
    <w:basedOn w:val="a"/>
    <w:link w:val="a4"/>
    <w:rsid w:val="00527ED7"/>
    <w:pPr>
      <w:spacing w:after="120"/>
    </w:pPr>
  </w:style>
  <w:style w:type="paragraph" w:customStyle="1" w:styleId="ConsNonformat">
    <w:name w:val="ConsNonformat"/>
    <w:rsid w:val="00E24E33"/>
    <w:pPr>
      <w:widowControl w:val="0"/>
      <w:ind w:right="19772"/>
    </w:pPr>
    <w:rPr>
      <w:rFonts w:ascii="Courier New" w:hAnsi="Courier New"/>
    </w:rPr>
  </w:style>
  <w:style w:type="paragraph" w:customStyle="1" w:styleId="ConsCell">
    <w:name w:val="ConsCell"/>
    <w:rsid w:val="00E24E3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ody Text Indent"/>
    <w:basedOn w:val="a"/>
    <w:link w:val="a6"/>
    <w:rsid w:val="008B569F"/>
    <w:pPr>
      <w:spacing w:after="120"/>
      <w:ind w:left="283"/>
    </w:pPr>
  </w:style>
  <w:style w:type="paragraph" w:customStyle="1" w:styleId="ConsPlusTitle">
    <w:name w:val="ConsPlusTitle"/>
    <w:rsid w:val="00A071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1739FA"/>
    <w:pPr>
      <w:spacing w:after="120"/>
    </w:pPr>
    <w:rPr>
      <w:sz w:val="16"/>
      <w:szCs w:val="16"/>
    </w:rPr>
  </w:style>
  <w:style w:type="paragraph" w:styleId="a7">
    <w:name w:val="Balloon Text"/>
    <w:basedOn w:val="a"/>
    <w:semiHidden/>
    <w:rsid w:val="003E3A5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B25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B25D0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B912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B9120D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ED7428"/>
    <w:rPr>
      <w:sz w:val="24"/>
      <w:szCs w:val="24"/>
    </w:rPr>
  </w:style>
  <w:style w:type="paragraph" w:styleId="ac">
    <w:name w:val="No Spacing"/>
    <w:uiPriority w:val="1"/>
    <w:qFormat/>
    <w:rsid w:val="00ED7428"/>
    <w:rPr>
      <w:sz w:val="24"/>
      <w:szCs w:val="24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C71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"/>
    <w:basedOn w:val="a"/>
    <w:rsid w:val="0030401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 Знак Знак Знак"/>
    <w:basedOn w:val="a"/>
    <w:rsid w:val="00C00A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A63A45"/>
    <w:rPr>
      <w:sz w:val="24"/>
      <w:szCs w:val="24"/>
    </w:rPr>
  </w:style>
  <w:style w:type="table" w:styleId="af0">
    <w:name w:val="Table Grid"/>
    <w:basedOn w:val="a1"/>
    <w:uiPriority w:val="59"/>
    <w:rsid w:val="00461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 Знак Знак Знак Знак Знак Знак Знак Знак Знак Знак Знак Знак Знак Знак Знак"/>
    <w:basedOn w:val="a"/>
    <w:rsid w:val="001146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9801-2CDC-490B-8288-3AE1BC3F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</Pages>
  <Words>2860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Администрация</dc:creator>
  <cp:lastModifiedBy>User</cp:lastModifiedBy>
  <cp:revision>22</cp:revision>
  <cp:lastPrinted>2020-10-22T11:40:00Z</cp:lastPrinted>
  <dcterms:created xsi:type="dcterms:W3CDTF">2020-04-28T06:19:00Z</dcterms:created>
  <dcterms:modified xsi:type="dcterms:W3CDTF">2020-10-22T11:48:00Z</dcterms:modified>
</cp:coreProperties>
</file>